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32E8" w14:textId="77777777" w:rsidR="00E004FD" w:rsidRDefault="00E004FD">
      <w:pPr>
        <w:pStyle w:val="BodyText"/>
        <w:spacing w:before="0"/>
        <w:rPr>
          <w:rFonts w:ascii="Times New Roman"/>
          <w:sz w:val="20"/>
        </w:rPr>
      </w:pPr>
    </w:p>
    <w:p w14:paraId="70EAAB45" w14:textId="77A8B0D3" w:rsidR="00E004FD" w:rsidRDefault="00D37D90">
      <w:pPr>
        <w:spacing w:before="213" w:line="342" w:lineRule="exact"/>
        <w:ind w:left="111"/>
        <w:rPr>
          <w:sz w:val="44"/>
        </w:rPr>
      </w:pPr>
      <w:r>
        <w:rPr>
          <w:sz w:val="44"/>
        </w:rPr>
        <w:t xml:space="preserve">MINUTES </w:t>
      </w:r>
    </w:p>
    <w:p w14:paraId="75B970B9" w14:textId="1442FF4C" w:rsidR="00E004FD" w:rsidRDefault="00662057">
      <w:pPr>
        <w:tabs>
          <w:tab w:val="left" w:pos="7894"/>
        </w:tabs>
        <w:spacing w:line="749" w:lineRule="exact"/>
        <w:ind w:left="111"/>
        <w:rPr>
          <w:sz w:val="32"/>
        </w:rPr>
      </w:pPr>
      <w:r>
        <w:rPr>
          <w:sz w:val="32"/>
        </w:rPr>
        <w:t>ANNUAL GENERAL MEETING 20</w:t>
      </w:r>
      <w:r w:rsidR="0069619B">
        <w:rPr>
          <w:sz w:val="32"/>
        </w:rPr>
        <w:t>2</w:t>
      </w:r>
      <w:r w:rsidR="00BE186C">
        <w:rPr>
          <w:sz w:val="32"/>
        </w:rPr>
        <w:t>4</w:t>
      </w:r>
      <w:r w:rsidR="00BE186C">
        <w:rPr>
          <w:sz w:val="32"/>
        </w:rPr>
        <w:tab/>
      </w:r>
      <w:r w:rsidR="00D37D90">
        <w:rPr>
          <w:sz w:val="32"/>
        </w:rPr>
        <w:tab/>
      </w:r>
      <w:r w:rsidR="00D37D90">
        <w:rPr>
          <w:noProof/>
          <w:position w:val="-15"/>
          <w:sz w:val="32"/>
        </w:rPr>
        <w:drawing>
          <wp:inline distT="0" distB="0" distL="0" distR="0" wp14:anchorId="7224F6DC" wp14:editId="0F1F3B74">
            <wp:extent cx="982358" cy="579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58" cy="5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5062" w14:textId="5E2F7DAB" w:rsidR="00E004FD" w:rsidRPr="00391467" w:rsidRDefault="000A303C">
      <w:pPr>
        <w:tabs>
          <w:tab w:val="left" w:pos="2012"/>
        </w:tabs>
        <w:spacing w:before="350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38896A" wp14:editId="5FFC6ACB">
                <wp:simplePos x="0" y="0"/>
                <wp:positionH relativeFrom="page">
                  <wp:posOffset>731520</wp:posOffset>
                </wp:positionH>
                <wp:positionV relativeFrom="paragraph">
                  <wp:posOffset>424180</wp:posOffset>
                </wp:positionV>
                <wp:extent cx="6036945" cy="0"/>
                <wp:effectExtent l="0" t="0" r="0" b="0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7191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33.4pt" to="532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B7++iA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>
        <w:rPr>
          <w:b/>
          <w:color w:val="262626"/>
        </w:rPr>
        <w:t>Name:</w:t>
      </w:r>
      <w:r w:rsidR="00D37D90" w:rsidRPr="00391467">
        <w:rPr>
          <w:b/>
        </w:rPr>
        <w:tab/>
      </w:r>
      <w:r w:rsidR="00BE186C">
        <w:t>61</w:t>
      </w:r>
      <w:r w:rsidR="00BE186C">
        <w:rPr>
          <w:vertAlign w:val="superscript"/>
        </w:rPr>
        <w:t>st</w:t>
      </w:r>
      <w:r w:rsidR="00EA4E48" w:rsidRPr="00391467">
        <w:t xml:space="preserve"> </w:t>
      </w:r>
      <w:r w:rsidR="00662057" w:rsidRPr="00391467">
        <w:t>ANNUAL GENERAL MEETING</w:t>
      </w:r>
    </w:p>
    <w:p w14:paraId="36690947" w14:textId="77777777" w:rsidR="006B7EBE" w:rsidRPr="00391467" w:rsidRDefault="006B7EBE">
      <w:pPr>
        <w:tabs>
          <w:tab w:val="left" w:pos="2012"/>
        </w:tabs>
        <w:spacing w:before="31" w:after="60"/>
        <w:ind w:left="111"/>
        <w:rPr>
          <w:b/>
        </w:rPr>
      </w:pPr>
    </w:p>
    <w:p w14:paraId="66E69E16" w14:textId="37E2B3CE" w:rsidR="00E004FD" w:rsidRPr="00391467" w:rsidRDefault="00D37D90" w:rsidP="006B7EBE">
      <w:pPr>
        <w:tabs>
          <w:tab w:val="left" w:pos="2012"/>
        </w:tabs>
        <w:spacing w:before="31" w:after="60"/>
        <w:ind w:left="111"/>
        <w:rPr>
          <w:b/>
        </w:rPr>
      </w:pPr>
      <w:r w:rsidRPr="00391467">
        <w:rPr>
          <w:b/>
        </w:rPr>
        <w:t>Date:</w:t>
      </w:r>
      <w:r w:rsidRPr="00391467">
        <w:rPr>
          <w:b/>
        </w:rPr>
        <w:tab/>
      </w:r>
      <w:r w:rsidRPr="00391467">
        <w:t xml:space="preserve">Wednesday, </w:t>
      </w:r>
      <w:r w:rsidR="00034EDC">
        <w:t>25</w:t>
      </w:r>
      <w:r w:rsidR="00391467" w:rsidRPr="00391467">
        <w:t xml:space="preserve"> September 202</w:t>
      </w:r>
      <w:r w:rsidR="00034EDC">
        <w:t>4</w:t>
      </w:r>
    </w:p>
    <w:p w14:paraId="384B8DB5" w14:textId="77777777" w:rsidR="00E004FD" w:rsidRPr="00391467" w:rsidRDefault="000A303C">
      <w:pPr>
        <w:pStyle w:val="BodyText"/>
        <w:spacing w:before="0" w:line="20" w:lineRule="exact"/>
        <w:ind w:left="107"/>
        <w:rPr>
          <w:sz w:val="2"/>
        </w:rPr>
      </w:pPr>
      <w:r w:rsidRPr="00391467">
        <w:rPr>
          <w:noProof/>
          <w:sz w:val="2"/>
        </w:rPr>
        <mc:AlternateContent>
          <mc:Choice Requires="wpg">
            <w:drawing>
              <wp:inline distT="0" distB="0" distL="0" distR="0" wp14:anchorId="7199CBEE" wp14:editId="34314FAA">
                <wp:extent cx="6036945" cy="6350"/>
                <wp:effectExtent l="0" t="0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6350"/>
                          <a:chOff x="0" y="0"/>
                          <a:chExt cx="9507" cy="10"/>
                        </a:xfrm>
                      </wpg:grpSpPr>
                      <wps:wsp>
                        <wps:cNvPr id="17" name="Line 1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0501A" id="Group 9" o:spid="_x0000_s1026" style="width:475.35pt;height:.5pt;mso-position-horizontal-relative:char;mso-position-vertical-relative:line" coordsize="9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">
                <v:line id="Line 10" o:spid="_x0000_s1027" style="position:absolute;visibility:visible;mso-wrap-style:square" from="0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" strokecolor="#d6d6d6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458818D1" w14:textId="77777777" w:rsidR="00E004FD" w:rsidRPr="00391467" w:rsidRDefault="000A303C">
      <w:pPr>
        <w:tabs>
          <w:tab w:val="left" w:pos="2012"/>
        </w:tabs>
        <w:spacing w:before="50"/>
        <w:ind w:left="111"/>
      </w:pPr>
      <w:r w:rsidRPr="00391467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C9FD4E" wp14:editId="7A077D49">
                <wp:simplePos x="0" y="0"/>
                <wp:positionH relativeFrom="page">
                  <wp:posOffset>731520</wp:posOffset>
                </wp:positionH>
                <wp:positionV relativeFrom="paragraph">
                  <wp:posOffset>233680</wp:posOffset>
                </wp:positionV>
                <wp:extent cx="6036945" cy="0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B1D4" id="Line 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4pt" to="53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ASXxei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 w:rsidRPr="00391467">
        <w:rPr>
          <w:b/>
        </w:rPr>
        <w:t>Time:</w:t>
      </w:r>
      <w:r w:rsidR="00D37D90" w:rsidRPr="00391467">
        <w:rPr>
          <w:b/>
        </w:rPr>
        <w:tab/>
      </w:r>
      <w:r w:rsidR="00D37D90" w:rsidRPr="00391467">
        <w:t>1</w:t>
      </w:r>
      <w:r w:rsidR="00662057" w:rsidRPr="00391467">
        <w:t>2</w:t>
      </w:r>
      <w:r w:rsidR="00D37D90" w:rsidRPr="00391467">
        <w:t>:</w:t>
      </w:r>
      <w:r w:rsidR="00662057" w:rsidRPr="00391467">
        <w:t>3</w:t>
      </w:r>
      <w:r w:rsidR="00D37D90" w:rsidRPr="00391467">
        <w:t xml:space="preserve">0 </w:t>
      </w:r>
      <w:r w:rsidR="00662057" w:rsidRPr="00391467">
        <w:t>P</w:t>
      </w:r>
      <w:r w:rsidR="00D37D90" w:rsidRPr="00391467">
        <w:t xml:space="preserve">M to </w:t>
      </w:r>
      <w:r w:rsidR="00662057" w:rsidRPr="00391467">
        <w:t>1.30</w:t>
      </w:r>
      <w:r w:rsidR="00D37D90" w:rsidRPr="00391467">
        <w:rPr>
          <w:spacing w:val="-3"/>
        </w:rPr>
        <w:t xml:space="preserve"> </w:t>
      </w:r>
      <w:r w:rsidR="00662057" w:rsidRPr="00391467">
        <w:rPr>
          <w:spacing w:val="-3"/>
        </w:rPr>
        <w:t>P</w:t>
      </w:r>
      <w:r w:rsidR="00D37D90" w:rsidRPr="00391467">
        <w:t>M</w:t>
      </w:r>
    </w:p>
    <w:p w14:paraId="270E15BD" w14:textId="77777777" w:rsidR="006B7EBE" w:rsidRPr="00391467" w:rsidRDefault="006B7EBE">
      <w:pPr>
        <w:pStyle w:val="BodyText"/>
        <w:tabs>
          <w:tab w:val="left" w:pos="2012"/>
        </w:tabs>
        <w:spacing w:before="31"/>
        <w:ind w:left="111"/>
        <w:rPr>
          <w:b/>
        </w:rPr>
      </w:pPr>
    </w:p>
    <w:p w14:paraId="70972237" w14:textId="1BAFF0CE" w:rsidR="00C27E5D" w:rsidRDefault="00D37D90" w:rsidP="00034EDC">
      <w:pPr>
        <w:pStyle w:val="BodyText"/>
        <w:tabs>
          <w:tab w:val="left" w:pos="2012"/>
        </w:tabs>
        <w:spacing w:before="31"/>
        <w:ind w:left="111"/>
      </w:pPr>
      <w:r w:rsidRPr="00391467">
        <w:rPr>
          <w:b/>
        </w:rPr>
        <w:t>Location:</w:t>
      </w:r>
      <w:r w:rsidRPr="00391467">
        <w:rPr>
          <w:b/>
        </w:rPr>
        <w:tab/>
      </w:r>
      <w:r w:rsidR="00BB6495">
        <w:t xml:space="preserve">Cancer Society Lions Lodge, Tainui Street, Hamilton </w:t>
      </w:r>
    </w:p>
    <w:p w14:paraId="265BE12A" w14:textId="31B971E6" w:rsidR="00BB6495" w:rsidRPr="00BB6495" w:rsidRDefault="00BB6495" w:rsidP="00034EDC">
      <w:pPr>
        <w:pStyle w:val="BodyText"/>
        <w:tabs>
          <w:tab w:val="left" w:pos="2012"/>
        </w:tabs>
        <w:spacing w:before="31"/>
        <w:ind w:left="111"/>
        <w:rPr>
          <w:bCs/>
        </w:rPr>
      </w:pPr>
      <w:r>
        <w:rPr>
          <w:b/>
        </w:rPr>
        <w:tab/>
      </w:r>
      <w:r>
        <w:rPr>
          <w:bCs/>
        </w:rPr>
        <w:t xml:space="preserve">Via Microsoft Teams </w:t>
      </w:r>
    </w:p>
    <w:p w14:paraId="5571F2B4" w14:textId="77777777" w:rsidR="00B37C11" w:rsidRDefault="00B37C11" w:rsidP="00C27E5D">
      <w:pPr>
        <w:pStyle w:val="BodyText"/>
        <w:tabs>
          <w:tab w:val="left" w:pos="2012"/>
        </w:tabs>
        <w:spacing w:before="31"/>
        <w:ind w:left="111"/>
      </w:pPr>
    </w:p>
    <w:p w14:paraId="7E1932D0" w14:textId="47B6712D" w:rsidR="004B4CAC" w:rsidRPr="00391467" w:rsidRDefault="000A303C" w:rsidP="000F1CFA">
      <w:pPr>
        <w:pStyle w:val="BodyText"/>
        <w:tabs>
          <w:tab w:val="left" w:pos="2012"/>
        </w:tabs>
        <w:spacing w:before="31"/>
        <w:ind w:left="2127" w:hanging="1985"/>
        <w:rPr>
          <w:sz w:val="5"/>
        </w:rPr>
      </w:pPr>
      <w:r w:rsidRPr="00391467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5E6590" wp14:editId="1C6B0B86">
                <wp:simplePos x="0" y="0"/>
                <wp:positionH relativeFrom="page">
                  <wp:posOffset>731520</wp:posOffset>
                </wp:positionH>
                <wp:positionV relativeFrom="paragraph">
                  <wp:posOffset>41275</wp:posOffset>
                </wp:positionV>
                <wp:extent cx="6036945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F43E7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3.25pt" to="53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" strokecolor="#d6d6d6" strokeweight=".5pt">
                <o:lock v:ext="edit" shapetype="f"/>
                <w10:wrap anchorx="page"/>
              </v:line>
            </w:pict>
          </mc:Fallback>
        </mc:AlternateContent>
      </w:r>
      <w:r w:rsidR="004B4CAC" w:rsidRPr="00391467">
        <w:rPr>
          <w:b/>
        </w:rPr>
        <w:t xml:space="preserve">Board </w:t>
      </w:r>
      <w:r w:rsidR="00D37D90" w:rsidRPr="00391467">
        <w:rPr>
          <w:b/>
        </w:rPr>
        <w:t>Members:</w:t>
      </w:r>
      <w:r w:rsidR="004B4CAC" w:rsidRPr="00391467">
        <w:t xml:space="preserve"> </w:t>
      </w:r>
      <w:r w:rsidR="004B4CAC" w:rsidRPr="00391467">
        <w:rPr>
          <w:b/>
        </w:rPr>
        <w:t xml:space="preserve">   </w:t>
      </w:r>
      <w:r w:rsidR="00DF4B94">
        <w:t>Helen Carter</w:t>
      </w:r>
      <w:r w:rsidR="004B4CAC" w:rsidRPr="00391467">
        <w:t xml:space="preserve">, </w:t>
      </w:r>
      <w:r w:rsidR="004B4CAC" w:rsidRPr="00B4483B">
        <w:t>Matt White</w:t>
      </w:r>
      <w:r w:rsidR="00590FC2" w:rsidRPr="00B4483B">
        <w:t>,</w:t>
      </w:r>
      <w:r w:rsidR="00B4483B">
        <w:t xml:space="preserve"> </w:t>
      </w:r>
      <w:r w:rsidR="00DF4B94">
        <w:t>Alan Pracy, Hugh Lees</w:t>
      </w:r>
      <w:r w:rsidR="008D3A14">
        <w:t xml:space="preserve">, Wayne Tainui, </w:t>
      </w:r>
      <w:r w:rsidR="006D1977">
        <w:t xml:space="preserve">Karen Bennett, </w:t>
      </w:r>
      <w:r w:rsidR="006B2E38">
        <w:t>Jaedyn Falwasser</w:t>
      </w:r>
      <w:r w:rsidR="00DA44E7">
        <w:t xml:space="preserve">, Ellyn Proffit </w:t>
      </w:r>
    </w:p>
    <w:p w14:paraId="27BF5DDC" w14:textId="77777777" w:rsidR="004B4CAC" w:rsidRPr="0069619B" w:rsidRDefault="004B4CAC" w:rsidP="004B4CAC">
      <w:pPr>
        <w:pStyle w:val="BodyText"/>
        <w:spacing w:before="130"/>
        <w:ind w:left="1985" w:right="842"/>
        <w:rPr>
          <w:color w:val="FF0000"/>
          <w:sz w:val="5"/>
        </w:rPr>
      </w:pPr>
      <w:r w:rsidRPr="0069619B">
        <w:rPr>
          <w:color w:val="FF0000"/>
        </w:rPr>
        <w:t xml:space="preserve"> </w:t>
      </w:r>
    </w:p>
    <w:p w14:paraId="738083FB" w14:textId="77777777" w:rsidR="00E004FD" w:rsidRPr="0069619B" w:rsidRDefault="000A303C">
      <w:pPr>
        <w:pStyle w:val="BodyText"/>
        <w:spacing w:before="0" w:line="20" w:lineRule="exact"/>
        <w:ind w:left="107"/>
        <w:rPr>
          <w:color w:val="FF0000"/>
          <w:sz w:val="2"/>
        </w:rPr>
      </w:pPr>
      <w:r w:rsidRPr="0069619B">
        <w:rPr>
          <w:noProof/>
          <w:color w:val="FF0000"/>
          <w:sz w:val="2"/>
        </w:rPr>
        <mc:AlternateContent>
          <mc:Choice Requires="wpg">
            <w:drawing>
              <wp:inline distT="0" distB="0" distL="0" distR="0" wp14:anchorId="51A5CEB9" wp14:editId="60F86E24">
                <wp:extent cx="6036945" cy="6350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6350"/>
                          <a:chOff x="0" y="0"/>
                          <a:chExt cx="9507" cy="10"/>
                        </a:xfrm>
                      </wpg:grpSpPr>
                      <wps:wsp>
                        <wps:cNvPr id="13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E67E8" id="Group 5" o:spid="_x0000_s1026" style="width:475.35pt;height:.5pt;mso-position-horizontal-relative:char;mso-position-vertical-relative:line" coordsize="9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">
                <v:line id="Line 6" o:spid="_x0000_s1027" style="position:absolute;visibility:visible;mso-wrap-style:square" from="0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" strokecolor="#d6d6d6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245423D4" w14:textId="77777777" w:rsidR="00E004FD" w:rsidRPr="00B83EA5" w:rsidRDefault="000A303C">
      <w:pPr>
        <w:tabs>
          <w:tab w:val="left" w:pos="2012"/>
        </w:tabs>
        <w:spacing w:before="50"/>
        <w:ind w:left="111"/>
      </w:pPr>
      <w:r w:rsidRPr="00065896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A63A3D" wp14:editId="451503DC">
                <wp:simplePos x="0" y="0"/>
                <wp:positionH relativeFrom="page">
                  <wp:posOffset>731520</wp:posOffset>
                </wp:positionH>
                <wp:positionV relativeFrom="paragraph">
                  <wp:posOffset>233680</wp:posOffset>
                </wp:positionV>
                <wp:extent cx="603694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6D53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4pt" to="53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ASXxei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 w:rsidRPr="00065896">
        <w:rPr>
          <w:b/>
        </w:rPr>
        <w:t>Attendees:</w:t>
      </w:r>
      <w:r w:rsidR="00D37D90" w:rsidRPr="0069619B">
        <w:rPr>
          <w:b/>
          <w:color w:val="FF0000"/>
        </w:rPr>
        <w:tab/>
      </w:r>
      <w:r w:rsidR="00662057" w:rsidRPr="00B83EA5">
        <w:t>See Appendix 1 Attached</w:t>
      </w:r>
    </w:p>
    <w:p w14:paraId="4AEF485E" w14:textId="77777777" w:rsidR="00E004FD" w:rsidRPr="0069619B" w:rsidRDefault="00E004FD">
      <w:pPr>
        <w:pStyle w:val="BodyText"/>
        <w:spacing w:before="11"/>
        <w:rPr>
          <w:color w:val="FF0000"/>
          <w:sz w:val="25"/>
        </w:rPr>
      </w:pPr>
    </w:p>
    <w:p w14:paraId="58B81B82" w14:textId="77777777" w:rsidR="00E004FD" w:rsidRPr="00065896" w:rsidRDefault="00D37D90">
      <w:pPr>
        <w:pStyle w:val="Heading1"/>
        <w:numPr>
          <w:ilvl w:val="0"/>
          <w:numId w:val="3"/>
        </w:numPr>
        <w:tabs>
          <w:tab w:val="left" w:pos="845"/>
          <w:tab w:val="left" w:pos="846"/>
        </w:tabs>
        <w:spacing w:before="90"/>
      </w:pPr>
      <w:bookmarkStart w:id="0" w:name="1._Opening_Meeting"/>
      <w:bookmarkEnd w:id="0"/>
      <w:r w:rsidRPr="00065896">
        <w:t>Opening</w:t>
      </w:r>
      <w:r w:rsidRPr="00065896">
        <w:rPr>
          <w:spacing w:val="-1"/>
        </w:rPr>
        <w:t xml:space="preserve"> </w:t>
      </w:r>
      <w:r w:rsidRPr="00065896">
        <w:t>Meeting</w:t>
      </w:r>
    </w:p>
    <w:p w14:paraId="7DC59C60" w14:textId="77777777" w:rsidR="00E004FD" w:rsidRPr="00065896" w:rsidRDefault="00D37D90">
      <w:pPr>
        <w:pStyle w:val="Heading2"/>
        <w:numPr>
          <w:ilvl w:val="1"/>
          <w:numId w:val="3"/>
        </w:numPr>
        <w:tabs>
          <w:tab w:val="left" w:pos="845"/>
          <w:tab w:val="left" w:pos="846"/>
        </w:tabs>
        <w:ind w:hanging="733"/>
      </w:pPr>
      <w:r w:rsidRPr="00065896">
        <w:t>Welcome &amp;</w:t>
      </w:r>
      <w:r w:rsidRPr="00065896">
        <w:rPr>
          <w:spacing w:val="-2"/>
        </w:rPr>
        <w:t xml:space="preserve"> </w:t>
      </w:r>
      <w:r w:rsidRPr="00065896">
        <w:t>Apologies</w:t>
      </w:r>
    </w:p>
    <w:p w14:paraId="210D1513" w14:textId="77777777" w:rsidR="00086AA4" w:rsidRPr="0069619B" w:rsidRDefault="00086AA4" w:rsidP="00086AA4">
      <w:pPr>
        <w:pStyle w:val="Heading2"/>
        <w:tabs>
          <w:tab w:val="left" w:pos="845"/>
          <w:tab w:val="left" w:pos="846"/>
        </w:tabs>
        <w:rPr>
          <w:color w:val="FF0000"/>
        </w:rPr>
      </w:pPr>
    </w:p>
    <w:p w14:paraId="0DEE39AB" w14:textId="77777777" w:rsidR="00086AA4" w:rsidRPr="000A649F" w:rsidRDefault="00086AA4" w:rsidP="00086AA4">
      <w:pPr>
        <w:pStyle w:val="Heading2"/>
        <w:tabs>
          <w:tab w:val="left" w:pos="845"/>
          <w:tab w:val="left" w:pos="846"/>
        </w:tabs>
      </w:pPr>
      <w:r w:rsidRPr="0069619B">
        <w:rPr>
          <w:color w:val="FF0000"/>
        </w:rPr>
        <w:tab/>
      </w:r>
      <w:r w:rsidRPr="000A649F">
        <w:t>Welcome</w:t>
      </w:r>
    </w:p>
    <w:p w14:paraId="1F5329DB" w14:textId="77777777" w:rsidR="00BE372A" w:rsidRDefault="00BE372A" w:rsidP="00BE372A">
      <w:pPr>
        <w:ind w:left="851"/>
      </w:pPr>
      <w:r w:rsidRPr="00BD5E16">
        <w:t xml:space="preserve">Charlie Poihipi offered the mihi </w:t>
      </w:r>
      <w:proofErr w:type="spellStart"/>
      <w:r w:rsidRPr="00BD5E16">
        <w:t>whakatau</w:t>
      </w:r>
      <w:proofErr w:type="spellEnd"/>
      <w:r w:rsidRPr="00BD5E16">
        <w:t xml:space="preserve">.  Members responded with a </w:t>
      </w:r>
      <w:proofErr w:type="spellStart"/>
      <w:r w:rsidRPr="00BD5E16">
        <w:t>waiata</w:t>
      </w:r>
      <w:proofErr w:type="spellEnd"/>
      <w:r w:rsidRPr="00BD5E16">
        <w:t xml:space="preserve"> to support Charlie.</w:t>
      </w:r>
    </w:p>
    <w:p w14:paraId="14FA5644" w14:textId="77777777" w:rsidR="005908C8" w:rsidRPr="00BD5E16" w:rsidRDefault="005908C8" w:rsidP="00BE372A">
      <w:pPr>
        <w:ind w:left="851"/>
      </w:pPr>
    </w:p>
    <w:p w14:paraId="5EC78607" w14:textId="77777777" w:rsidR="005908C8" w:rsidRPr="00BD5E16" w:rsidRDefault="005908C8" w:rsidP="005908C8">
      <w:pPr>
        <w:ind w:left="851"/>
      </w:pPr>
      <w:r>
        <w:t>Matt White</w:t>
      </w:r>
      <w:r w:rsidRPr="00BD5E16">
        <w:t xml:space="preserve"> chaired the meeting</w:t>
      </w:r>
      <w:r>
        <w:t>.</w:t>
      </w:r>
      <w:r w:rsidRPr="00BD5E16">
        <w:t xml:space="preserve"> The meeting was attended both in person and via </w:t>
      </w:r>
      <w:r>
        <w:t xml:space="preserve">Microsoft teams. </w:t>
      </w:r>
    </w:p>
    <w:p w14:paraId="5BF2057D" w14:textId="77777777" w:rsidR="00314AFC" w:rsidRDefault="00314AFC" w:rsidP="00823C5B">
      <w:pPr>
        <w:ind w:left="851"/>
      </w:pPr>
    </w:p>
    <w:p w14:paraId="07B35A69" w14:textId="4BAA8F68" w:rsidR="00823C5B" w:rsidRPr="006855FE" w:rsidRDefault="000A6276" w:rsidP="000A6276">
      <w:pPr>
        <w:ind w:left="851"/>
        <w:rPr>
          <w:color w:val="FF0000"/>
          <w:lang w:val="en-NZ"/>
        </w:rPr>
      </w:pPr>
      <w:r w:rsidRPr="00BD5E16">
        <w:t>Ma</w:t>
      </w:r>
      <w:r>
        <w:t>tt</w:t>
      </w:r>
      <w:r w:rsidRPr="00BD5E16">
        <w:t xml:space="preserve"> welcomed</w:t>
      </w:r>
      <w:r w:rsidR="00F10FA1">
        <w:t xml:space="preserve"> all</w:t>
      </w:r>
      <w:r w:rsidRPr="00BD5E16">
        <w:t xml:space="preserve"> </w:t>
      </w:r>
      <w:r w:rsidR="005A3944">
        <w:t xml:space="preserve">staff, Board, and member Mike Hanaray to the meeting. </w:t>
      </w:r>
    </w:p>
    <w:p w14:paraId="4916D859" w14:textId="77777777" w:rsidR="00E004FD" w:rsidRPr="00FB6670" w:rsidRDefault="00D37D90">
      <w:pPr>
        <w:spacing w:before="180"/>
        <w:ind w:left="111"/>
        <w:rPr>
          <w:b/>
        </w:rPr>
      </w:pPr>
      <w:r w:rsidRPr="0069619B">
        <w:rPr>
          <w:noProof/>
          <w:color w:val="FF0000"/>
          <w:position w:val="-15"/>
        </w:rPr>
        <w:drawing>
          <wp:inline distT="0" distB="0" distL="0" distR="0" wp14:anchorId="5241F69F" wp14:editId="479F1A96">
            <wp:extent cx="234098" cy="2340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9B">
        <w:rPr>
          <w:rFonts w:ascii="Times New Roman"/>
          <w:color w:val="FF0000"/>
          <w:sz w:val="20"/>
        </w:rPr>
        <w:t xml:space="preserve">       </w:t>
      </w:r>
      <w:r w:rsidRPr="00410689">
        <w:rPr>
          <w:rFonts w:ascii="Times New Roman"/>
          <w:spacing w:val="-8"/>
          <w:sz w:val="20"/>
        </w:rPr>
        <w:t xml:space="preserve"> </w:t>
      </w:r>
      <w:r w:rsidRPr="00410689">
        <w:rPr>
          <w:b/>
        </w:rPr>
        <w:t>Apologies</w:t>
      </w:r>
    </w:p>
    <w:p w14:paraId="0C769930" w14:textId="21A3570B" w:rsidR="00E004FD" w:rsidRPr="004023BA" w:rsidRDefault="00D37D90">
      <w:pPr>
        <w:pStyle w:val="BodyText"/>
        <w:spacing w:before="119"/>
        <w:ind w:left="872" w:right="1175"/>
      </w:pPr>
      <w:r w:rsidRPr="004023BA">
        <w:t>Apologies</w:t>
      </w:r>
      <w:r w:rsidR="00E84A7D" w:rsidRPr="004023BA">
        <w:t xml:space="preserve"> received were </w:t>
      </w:r>
      <w:r w:rsidR="00FB6670" w:rsidRPr="004023BA">
        <w:t>read out</w:t>
      </w:r>
      <w:r w:rsidR="00503347" w:rsidRPr="004023BA">
        <w:t xml:space="preserve"> </w:t>
      </w:r>
      <w:r w:rsidR="00662057" w:rsidRPr="004023BA">
        <w:t>as per Appendix 2 attached</w:t>
      </w:r>
      <w:r w:rsidR="00257EC5" w:rsidRPr="004023BA">
        <w:t>.</w:t>
      </w:r>
      <w:r w:rsidR="00503347" w:rsidRPr="004023BA">
        <w:t xml:space="preserve">  The apologies were accepted</w:t>
      </w:r>
      <w:r w:rsidR="00256B1A" w:rsidRPr="004023BA">
        <w:t>.</w:t>
      </w:r>
    </w:p>
    <w:p w14:paraId="3CDF8B86" w14:textId="77777777" w:rsidR="00257EC5" w:rsidRPr="007064AF" w:rsidRDefault="00257EC5" w:rsidP="00257EC5">
      <w:pPr>
        <w:tabs>
          <w:tab w:val="left" w:pos="3249"/>
        </w:tabs>
        <w:ind w:left="872"/>
        <w:rPr>
          <w:b/>
          <w:color w:val="FF0000"/>
          <w:sz w:val="20"/>
        </w:rPr>
      </w:pPr>
    </w:p>
    <w:p w14:paraId="66F85949" w14:textId="3144E374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Decision</w:t>
      </w:r>
      <w:r w:rsidRPr="002D7AE8">
        <w:rPr>
          <w:b/>
          <w:spacing w:val="-5"/>
          <w:sz w:val="20"/>
        </w:rPr>
        <w:t xml:space="preserve"> </w:t>
      </w:r>
      <w:r w:rsidRPr="002D7AE8">
        <w:rPr>
          <w:b/>
          <w:sz w:val="20"/>
        </w:rPr>
        <w:t>Date:</w:t>
      </w:r>
      <w:r w:rsidRPr="002D7AE8">
        <w:rPr>
          <w:b/>
          <w:sz w:val="20"/>
        </w:rPr>
        <w:tab/>
      </w:r>
      <w:r w:rsidR="006C4138">
        <w:rPr>
          <w:sz w:val="20"/>
        </w:rPr>
        <w:t>25 September 2024</w:t>
      </w:r>
    </w:p>
    <w:p w14:paraId="60863BE8" w14:textId="30CB0978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Mover:</w:t>
      </w:r>
      <w:r w:rsidRPr="002D7AE8">
        <w:rPr>
          <w:b/>
          <w:sz w:val="20"/>
        </w:rPr>
        <w:tab/>
      </w:r>
      <w:r w:rsidR="008B3167">
        <w:rPr>
          <w:sz w:val="20"/>
        </w:rPr>
        <w:t>Alan Pracy</w:t>
      </w:r>
    </w:p>
    <w:p w14:paraId="18B50CD3" w14:textId="2809C654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Seconder:</w:t>
      </w:r>
      <w:r w:rsidRPr="002D7AE8">
        <w:rPr>
          <w:b/>
          <w:sz w:val="20"/>
        </w:rPr>
        <w:tab/>
      </w:r>
      <w:r w:rsidR="008B3167">
        <w:rPr>
          <w:sz w:val="20"/>
        </w:rPr>
        <w:t>Hugh</w:t>
      </w:r>
      <w:r w:rsidR="00E32104">
        <w:rPr>
          <w:sz w:val="20"/>
        </w:rPr>
        <w:t xml:space="preserve"> Lees</w:t>
      </w:r>
    </w:p>
    <w:p w14:paraId="12B315A7" w14:textId="190FFBCA" w:rsidR="00E004FD" w:rsidRDefault="00D37D90" w:rsidP="00E73ADE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Outcome:</w:t>
      </w:r>
      <w:r w:rsidRPr="002D7AE8">
        <w:rPr>
          <w:b/>
          <w:sz w:val="20"/>
        </w:rPr>
        <w:tab/>
      </w:r>
      <w:r w:rsidRPr="002D7AE8">
        <w:rPr>
          <w:sz w:val="20"/>
        </w:rPr>
        <w:t>Approved</w:t>
      </w:r>
    </w:p>
    <w:p w14:paraId="19CB30B7" w14:textId="77777777" w:rsidR="00E73ADE" w:rsidRPr="00E73ADE" w:rsidRDefault="00E73ADE" w:rsidP="00E73ADE">
      <w:pPr>
        <w:tabs>
          <w:tab w:val="left" w:pos="3249"/>
        </w:tabs>
        <w:ind w:left="872"/>
        <w:rPr>
          <w:sz w:val="20"/>
        </w:rPr>
      </w:pPr>
    </w:p>
    <w:p w14:paraId="7B527477" w14:textId="77777777" w:rsidR="00E004FD" w:rsidRPr="002D7AE8" w:rsidRDefault="00D37D90">
      <w:pPr>
        <w:pStyle w:val="Heading2"/>
        <w:numPr>
          <w:ilvl w:val="1"/>
          <w:numId w:val="3"/>
        </w:numPr>
        <w:tabs>
          <w:tab w:val="left" w:pos="845"/>
          <w:tab w:val="left" w:pos="846"/>
        </w:tabs>
        <w:ind w:hanging="733"/>
      </w:pPr>
      <w:r w:rsidRPr="002D7AE8">
        <w:t xml:space="preserve">Minutes </w:t>
      </w:r>
      <w:r w:rsidR="00823C5B" w:rsidRPr="002D7AE8">
        <w:t>of Previous AGM</w:t>
      </w:r>
    </w:p>
    <w:p w14:paraId="19CDB96E" w14:textId="13029A61" w:rsidR="00A83491" w:rsidRPr="002D7AE8" w:rsidRDefault="00823C5B" w:rsidP="00E73ADE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  <w:r w:rsidRPr="002D7AE8">
        <w:rPr>
          <w:b w:val="0"/>
          <w:bCs w:val="0"/>
          <w:sz w:val="22"/>
          <w:szCs w:val="22"/>
          <w:lang w:val="en-NZ"/>
        </w:rPr>
        <w:t xml:space="preserve">The minutes of the </w:t>
      </w:r>
      <w:r w:rsidR="008B3167">
        <w:rPr>
          <w:b w:val="0"/>
          <w:bCs w:val="0"/>
          <w:sz w:val="22"/>
          <w:szCs w:val="22"/>
          <w:lang w:val="en-NZ"/>
        </w:rPr>
        <w:t>60</w:t>
      </w:r>
      <w:r w:rsidRPr="002D7AE8">
        <w:rPr>
          <w:b w:val="0"/>
          <w:bCs w:val="0"/>
          <w:sz w:val="22"/>
          <w:szCs w:val="22"/>
          <w:lang w:val="en-NZ"/>
        </w:rPr>
        <w:t>th Annual General Meeting</w:t>
      </w:r>
      <w:r w:rsidR="004B4CAC" w:rsidRPr="002D7AE8">
        <w:rPr>
          <w:b w:val="0"/>
          <w:bCs w:val="0"/>
          <w:sz w:val="22"/>
          <w:szCs w:val="22"/>
          <w:lang w:val="en-NZ"/>
        </w:rPr>
        <w:t>,</w:t>
      </w:r>
      <w:r w:rsidRPr="002D7AE8">
        <w:rPr>
          <w:b w:val="0"/>
          <w:bCs w:val="0"/>
          <w:sz w:val="22"/>
          <w:szCs w:val="22"/>
          <w:lang w:val="en-NZ"/>
        </w:rPr>
        <w:t xml:space="preserve"> held on</w:t>
      </w:r>
      <w:r w:rsidR="008B3167">
        <w:rPr>
          <w:b w:val="0"/>
          <w:bCs w:val="0"/>
          <w:sz w:val="22"/>
          <w:szCs w:val="22"/>
          <w:lang w:val="en-NZ"/>
        </w:rPr>
        <w:t xml:space="preserve"> 13 September 2023</w:t>
      </w:r>
      <w:r w:rsidRPr="002D7AE8">
        <w:rPr>
          <w:b w:val="0"/>
          <w:bCs w:val="0"/>
          <w:sz w:val="22"/>
          <w:szCs w:val="22"/>
          <w:lang w:val="en-NZ"/>
        </w:rPr>
        <w:t xml:space="preserve">, </w:t>
      </w:r>
      <w:r w:rsidR="00410689" w:rsidRPr="002D7AE8">
        <w:rPr>
          <w:b w:val="0"/>
          <w:bCs w:val="0"/>
          <w:sz w:val="22"/>
          <w:szCs w:val="22"/>
          <w:lang w:val="en-NZ"/>
        </w:rPr>
        <w:t xml:space="preserve">had been made available </w:t>
      </w:r>
      <w:r w:rsidR="00C441D3" w:rsidRPr="002D7AE8">
        <w:rPr>
          <w:b w:val="0"/>
          <w:bCs w:val="0"/>
          <w:sz w:val="22"/>
          <w:szCs w:val="22"/>
          <w:lang w:val="en-NZ"/>
        </w:rPr>
        <w:t>on the website</w:t>
      </w:r>
      <w:r w:rsidRPr="002D7AE8">
        <w:rPr>
          <w:b w:val="0"/>
          <w:bCs w:val="0"/>
          <w:sz w:val="22"/>
          <w:szCs w:val="22"/>
          <w:lang w:val="en-NZ"/>
        </w:rPr>
        <w:t xml:space="preserve"> and were confirmed as presented.</w:t>
      </w:r>
    </w:p>
    <w:p w14:paraId="495B3CF8" w14:textId="77777777" w:rsidR="00E004FD" w:rsidRPr="007064AF" w:rsidRDefault="00E004FD" w:rsidP="00823C5B">
      <w:pPr>
        <w:pStyle w:val="BodyText"/>
        <w:spacing w:before="7"/>
        <w:ind w:left="851"/>
        <w:rPr>
          <w:color w:val="FF0000"/>
          <w:lang w:val="en-NZ"/>
        </w:rPr>
      </w:pPr>
    </w:p>
    <w:p w14:paraId="4C3ECFDC" w14:textId="77777777" w:rsidR="00E004FD" w:rsidRPr="00AE34DC" w:rsidRDefault="00D37D90">
      <w:pPr>
        <w:spacing w:before="93"/>
        <w:ind w:left="111"/>
        <w:rPr>
          <w:b/>
        </w:rPr>
      </w:pPr>
      <w:r w:rsidRPr="00AE34DC">
        <w:rPr>
          <w:noProof/>
          <w:position w:val="-15"/>
        </w:rPr>
        <w:drawing>
          <wp:inline distT="0" distB="0" distL="0" distR="0" wp14:anchorId="3DCBCAC1" wp14:editId="4E2E14EC">
            <wp:extent cx="234098" cy="23409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4DC">
        <w:rPr>
          <w:rFonts w:ascii="Times New Roman"/>
          <w:sz w:val="20"/>
        </w:rPr>
        <w:t xml:space="preserve">       </w:t>
      </w:r>
      <w:r w:rsidRPr="00AE34DC">
        <w:rPr>
          <w:rFonts w:ascii="Times New Roman"/>
          <w:spacing w:val="-8"/>
          <w:sz w:val="20"/>
        </w:rPr>
        <w:t xml:space="preserve"> </w:t>
      </w:r>
      <w:r w:rsidRPr="00AE34DC">
        <w:rPr>
          <w:b/>
        </w:rPr>
        <w:t>Confirmation of</w:t>
      </w:r>
      <w:r w:rsidRPr="00AE34DC">
        <w:rPr>
          <w:b/>
          <w:spacing w:val="-2"/>
        </w:rPr>
        <w:t xml:space="preserve"> </w:t>
      </w:r>
      <w:r w:rsidRPr="00AE34DC">
        <w:rPr>
          <w:b/>
        </w:rPr>
        <w:t>Minutes</w:t>
      </w:r>
    </w:p>
    <w:p w14:paraId="20B8F5A1" w14:textId="6B1F1B6F" w:rsidR="00257EC5" w:rsidRPr="00AE34DC" w:rsidRDefault="00D37D90" w:rsidP="00257EC5">
      <w:pPr>
        <w:pStyle w:val="BodyText"/>
        <w:spacing w:before="119"/>
        <w:ind w:left="872" w:right="1175"/>
      </w:pPr>
      <w:r w:rsidRPr="00AE34DC">
        <w:t xml:space="preserve">The minutes of the </w:t>
      </w:r>
      <w:r w:rsidR="005F1C93">
        <w:t>60</w:t>
      </w:r>
      <w:r w:rsidR="005F1C93" w:rsidRPr="005F1C93">
        <w:rPr>
          <w:vertAlign w:val="superscript"/>
        </w:rPr>
        <w:t>th</w:t>
      </w:r>
      <w:r w:rsidR="005F1C93">
        <w:t xml:space="preserve"> </w:t>
      </w:r>
      <w:r w:rsidR="00EA4E48" w:rsidRPr="00AE34DC">
        <w:t>AGM</w:t>
      </w:r>
      <w:r w:rsidRPr="00AE34DC">
        <w:t xml:space="preserve"> of </w:t>
      </w:r>
      <w:r w:rsidR="005F1C93">
        <w:rPr>
          <w:lang w:val="en-NZ"/>
        </w:rPr>
        <w:t>13 September 2023</w:t>
      </w:r>
      <w:r w:rsidRPr="00AE34DC">
        <w:t xml:space="preserve"> were approved</w:t>
      </w:r>
      <w:r w:rsidR="00FF2E93" w:rsidRPr="00AE34DC">
        <w:t xml:space="preserve"> as a true and correct record</w:t>
      </w:r>
      <w:r w:rsidRPr="00AE34DC">
        <w:t xml:space="preserve">. </w:t>
      </w:r>
    </w:p>
    <w:p w14:paraId="72B3D8A2" w14:textId="77777777" w:rsidR="00257EC5" w:rsidRPr="00AE34DC" w:rsidRDefault="00257EC5" w:rsidP="00257EC5">
      <w:pPr>
        <w:pStyle w:val="BodyText"/>
        <w:spacing w:before="0"/>
        <w:ind w:left="872" w:right="1175"/>
      </w:pPr>
    </w:p>
    <w:p w14:paraId="6A29FCA7" w14:textId="3C2C1F30" w:rsidR="00503347" w:rsidRPr="00AE34DC" w:rsidRDefault="00D37D90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Decision</w:t>
      </w:r>
      <w:r w:rsidRPr="00AE34DC">
        <w:rPr>
          <w:b/>
          <w:spacing w:val="-5"/>
          <w:sz w:val="20"/>
        </w:rPr>
        <w:t xml:space="preserve"> </w:t>
      </w:r>
      <w:r w:rsidRPr="00AE34DC">
        <w:rPr>
          <w:b/>
          <w:sz w:val="20"/>
        </w:rPr>
        <w:t>Date:</w:t>
      </w:r>
      <w:r w:rsidRPr="00AE34DC">
        <w:rPr>
          <w:b/>
          <w:sz w:val="20"/>
        </w:rPr>
        <w:tab/>
      </w:r>
      <w:r w:rsidR="005F1C93">
        <w:rPr>
          <w:sz w:val="20"/>
        </w:rPr>
        <w:t>25 September 2024</w:t>
      </w:r>
    </w:p>
    <w:p w14:paraId="2B4EC979" w14:textId="4E7A3924" w:rsidR="005F2AF3" w:rsidRPr="00AE34DC" w:rsidRDefault="00D37D90" w:rsidP="00257EC5">
      <w:pPr>
        <w:tabs>
          <w:tab w:val="left" w:pos="3249"/>
        </w:tabs>
        <w:ind w:left="872"/>
        <w:rPr>
          <w:b/>
          <w:sz w:val="20"/>
        </w:rPr>
      </w:pPr>
      <w:r w:rsidRPr="00AE34DC">
        <w:rPr>
          <w:b/>
          <w:sz w:val="20"/>
        </w:rPr>
        <w:t>Mover:</w:t>
      </w:r>
      <w:r w:rsidRPr="00AE34DC">
        <w:rPr>
          <w:b/>
          <w:sz w:val="20"/>
        </w:rPr>
        <w:tab/>
      </w:r>
      <w:r w:rsidR="005F1C93">
        <w:rPr>
          <w:sz w:val="20"/>
        </w:rPr>
        <w:t>Kylie Dyet</w:t>
      </w:r>
    </w:p>
    <w:p w14:paraId="4F44964E" w14:textId="4CAEBF93" w:rsidR="00E004FD" w:rsidRPr="00AE34DC" w:rsidRDefault="005F2AF3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S</w:t>
      </w:r>
      <w:r w:rsidR="00D37D90" w:rsidRPr="00AE34DC">
        <w:rPr>
          <w:b/>
          <w:sz w:val="20"/>
        </w:rPr>
        <w:t>econder:</w:t>
      </w:r>
      <w:r w:rsidR="00D37D90" w:rsidRPr="00AE34DC">
        <w:rPr>
          <w:b/>
          <w:sz w:val="20"/>
        </w:rPr>
        <w:tab/>
      </w:r>
      <w:r w:rsidR="005F1C93">
        <w:rPr>
          <w:sz w:val="20"/>
        </w:rPr>
        <w:t>Henny Swinkels</w:t>
      </w:r>
    </w:p>
    <w:p w14:paraId="15471045" w14:textId="77777777" w:rsidR="00E004FD" w:rsidRPr="00AE34DC" w:rsidRDefault="00D37D90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Outcome:</w:t>
      </w:r>
      <w:r w:rsidRPr="00AE34DC">
        <w:rPr>
          <w:b/>
          <w:sz w:val="20"/>
        </w:rPr>
        <w:tab/>
      </w:r>
      <w:r w:rsidRPr="00AE34DC">
        <w:rPr>
          <w:sz w:val="20"/>
        </w:rPr>
        <w:t>Approved</w:t>
      </w:r>
    </w:p>
    <w:p w14:paraId="6247EA0D" w14:textId="77777777" w:rsidR="00E004FD" w:rsidRPr="00AE34DC" w:rsidRDefault="00D37D90" w:rsidP="004B4CAC">
      <w:pPr>
        <w:pStyle w:val="Heading3"/>
        <w:spacing w:before="158"/>
        <w:ind w:left="851"/>
      </w:pPr>
      <w:r w:rsidRPr="00AE34DC">
        <w:t>Matters Arising:</w:t>
      </w:r>
    </w:p>
    <w:p w14:paraId="7BEADD65" w14:textId="77777777" w:rsidR="00E004FD" w:rsidRPr="00AE34DC" w:rsidRDefault="00EA4E48" w:rsidP="005B29C6">
      <w:pPr>
        <w:pStyle w:val="BodyText"/>
        <w:spacing w:before="0"/>
        <w:ind w:left="851" w:right="159"/>
      </w:pPr>
      <w:r w:rsidRPr="00AE34DC">
        <w:t>There were no matters arising from the minutes.</w:t>
      </w:r>
      <w:r w:rsidR="00D37D90" w:rsidRPr="00AE34DC">
        <w:t xml:space="preserve"> </w:t>
      </w:r>
    </w:p>
    <w:p w14:paraId="3396F24A" w14:textId="77777777" w:rsidR="00E004FD" w:rsidRPr="007064AF" w:rsidRDefault="00E004FD">
      <w:pPr>
        <w:pStyle w:val="BodyText"/>
        <w:spacing w:before="3"/>
        <w:rPr>
          <w:color w:val="FF0000"/>
          <w:sz w:val="27"/>
        </w:rPr>
      </w:pPr>
    </w:p>
    <w:p w14:paraId="40D9CCA3" w14:textId="77777777" w:rsidR="00E004FD" w:rsidRPr="00045989" w:rsidRDefault="00E60ECB" w:rsidP="00650D01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045989">
        <w:t>Divis</w:t>
      </w:r>
      <w:r w:rsidR="000E60EC" w:rsidRPr="00045989">
        <w:t>i</w:t>
      </w:r>
      <w:r w:rsidRPr="00045989">
        <w:t>on</w:t>
      </w:r>
      <w:r w:rsidR="00D37D90" w:rsidRPr="00045989">
        <w:t xml:space="preserve"> Report</w:t>
      </w:r>
      <w:r w:rsidRPr="00045989">
        <w:t>s</w:t>
      </w:r>
    </w:p>
    <w:p w14:paraId="7E8C5530" w14:textId="17A7FF34" w:rsidR="000E60EC" w:rsidRPr="00045989" w:rsidRDefault="000E60EC" w:rsidP="00650D01">
      <w:pPr>
        <w:pStyle w:val="Heading2"/>
        <w:numPr>
          <w:ilvl w:val="1"/>
          <w:numId w:val="3"/>
        </w:numPr>
        <w:tabs>
          <w:tab w:val="left" w:pos="709"/>
        </w:tabs>
        <w:ind w:hanging="733"/>
      </w:pPr>
      <w:r w:rsidRPr="00045989">
        <w:t xml:space="preserve">Annual Report </w:t>
      </w:r>
      <w:r w:rsidR="00F6050E" w:rsidRPr="00045989">
        <w:t>202</w:t>
      </w:r>
      <w:r w:rsidR="00E32104">
        <w:t>4</w:t>
      </w:r>
    </w:p>
    <w:p w14:paraId="68AD19AE" w14:textId="64CF7AD0" w:rsidR="000E60EC" w:rsidRPr="00045989" w:rsidRDefault="000E60EC" w:rsidP="000E60EC">
      <w:pPr>
        <w:ind w:left="709"/>
        <w:rPr>
          <w:lang w:val="en-NZ"/>
        </w:rPr>
      </w:pPr>
      <w:r w:rsidRPr="00045989">
        <w:t>The Chair spoke to the annual report</w:t>
      </w:r>
      <w:r w:rsidR="009E6015">
        <w:t xml:space="preserve"> and the achievements we have made in the previous year</w:t>
      </w:r>
      <w:r w:rsidRPr="00045989">
        <w:t xml:space="preserve">. </w:t>
      </w:r>
      <w:r w:rsidRPr="00045989">
        <w:rPr>
          <w:lang w:val="en-NZ"/>
        </w:rPr>
        <w:t xml:space="preserve">The annual report has continued to be in a compact format with a summary version of the accounts.  The annual report and a full set of the financial accounts </w:t>
      </w:r>
      <w:r w:rsidR="00573036" w:rsidRPr="00045989">
        <w:rPr>
          <w:lang w:val="en-NZ"/>
        </w:rPr>
        <w:t xml:space="preserve">were </w:t>
      </w:r>
      <w:r w:rsidRPr="00045989">
        <w:rPr>
          <w:lang w:val="en-NZ"/>
        </w:rPr>
        <w:t>available on the Division website</w:t>
      </w:r>
      <w:r w:rsidR="00573036" w:rsidRPr="00045989">
        <w:rPr>
          <w:lang w:val="en-NZ"/>
        </w:rPr>
        <w:t xml:space="preserve"> from </w:t>
      </w:r>
      <w:r w:rsidR="00E119D0">
        <w:rPr>
          <w:lang w:val="en-NZ"/>
        </w:rPr>
        <w:t>30 September 2024.</w:t>
      </w:r>
    </w:p>
    <w:p w14:paraId="4AEC0F68" w14:textId="77777777" w:rsidR="00E83905" w:rsidRPr="007064AF" w:rsidRDefault="00E83905" w:rsidP="00E119D0">
      <w:pPr>
        <w:rPr>
          <w:color w:val="FF0000"/>
          <w:lang w:val="en-NZ"/>
        </w:rPr>
      </w:pPr>
    </w:p>
    <w:p w14:paraId="5D17EBAF" w14:textId="6076863B" w:rsidR="00E83905" w:rsidRPr="00045989" w:rsidRDefault="00E83905" w:rsidP="00E83905">
      <w:pPr>
        <w:ind w:left="720"/>
        <w:rPr>
          <w:lang w:val="en-NZ"/>
        </w:rPr>
      </w:pPr>
      <w:r w:rsidRPr="00045989">
        <w:rPr>
          <w:lang w:val="en-NZ"/>
        </w:rPr>
        <w:t xml:space="preserve">The Chair moved that the Annual Report for the year ended 31 March </w:t>
      </w:r>
      <w:r w:rsidR="00F6050E" w:rsidRPr="00045989">
        <w:rPr>
          <w:lang w:val="en-NZ"/>
        </w:rPr>
        <w:t>202</w:t>
      </w:r>
      <w:r w:rsidR="00E119D0">
        <w:rPr>
          <w:lang w:val="en-NZ"/>
        </w:rPr>
        <w:t>4</w:t>
      </w:r>
      <w:r w:rsidRPr="00045989">
        <w:rPr>
          <w:lang w:val="en-NZ"/>
        </w:rPr>
        <w:t xml:space="preserve"> as distributed be adopted. (Seconder: </w:t>
      </w:r>
      <w:r w:rsidR="00E119D0">
        <w:rPr>
          <w:lang w:val="en-NZ"/>
        </w:rPr>
        <w:t>Jill Rumney</w:t>
      </w:r>
      <w:r w:rsidRPr="00045989">
        <w:rPr>
          <w:lang w:val="en-NZ"/>
        </w:rPr>
        <w:t>)</w:t>
      </w:r>
    </w:p>
    <w:p w14:paraId="79B98FC8" w14:textId="77777777" w:rsidR="00E83905" w:rsidRPr="007064AF" w:rsidRDefault="00E83905" w:rsidP="00E83905">
      <w:pPr>
        <w:ind w:left="720"/>
        <w:rPr>
          <w:color w:val="FF0000"/>
          <w:lang w:val="en-NZ"/>
        </w:rPr>
      </w:pPr>
      <w:r w:rsidRPr="007064AF">
        <w:rPr>
          <w:color w:val="FF0000"/>
          <w:lang w:val="en-NZ"/>
        </w:rPr>
        <w:tab/>
      </w:r>
    </w:p>
    <w:p w14:paraId="5ECDEB7B" w14:textId="0AC7DAF9" w:rsidR="00E83905" w:rsidRPr="00045989" w:rsidRDefault="00E83905" w:rsidP="00E83905">
      <w:pPr>
        <w:ind w:left="709"/>
        <w:rPr>
          <w:lang w:val="en-NZ"/>
        </w:rPr>
      </w:pPr>
      <w:r w:rsidRPr="00045989">
        <w:rPr>
          <w:lang w:val="en-NZ"/>
        </w:rPr>
        <w:t xml:space="preserve">The Chair </w:t>
      </w:r>
      <w:proofErr w:type="gramStart"/>
      <w:r w:rsidR="006C4777" w:rsidRPr="00045989">
        <w:rPr>
          <w:lang w:val="en-NZ"/>
        </w:rPr>
        <w:t>opened</w:t>
      </w:r>
      <w:r w:rsidR="00F45B66">
        <w:rPr>
          <w:lang w:val="en-NZ"/>
        </w:rPr>
        <w:t xml:space="preserve"> up</w:t>
      </w:r>
      <w:proofErr w:type="gramEnd"/>
      <w:r w:rsidRPr="00045989">
        <w:rPr>
          <w:lang w:val="en-NZ"/>
        </w:rPr>
        <w:t xml:space="preserve"> the motion for </w:t>
      </w:r>
      <w:r w:rsidR="005F157C">
        <w:rPr>
          <w:lang w:val="en-NZ"/>
        </w:rPr>
        <w:t>comment</w:t>
      </w:r>
      <w:r w:rsidR="006C4777">
        <w:rPr>
          <w:lang w:val="en-NZ"/>
        </w:rPr>
        <w:t>s</w:t>
      </w:r>
      <w:r w:rsidRPr="00045989">
        <w:rPr>
          <w:lang w:val="en-NZ"/>
        </w:rPr>
        <w:t>.</w:t>
      </w:r>
      <w:r w:rsidR="005F157C">
        <w:rPr>
          <w:lang w:val="en-NZ"/>
        </w:rPr>
        <w:t xml:space="preserve">  There was no further discussion.</w:t>
      </w:r>
    </w:p>
    <w:p w14:paraId="1CCFC965" w14:textId="77777777" w:rsidR="00E83905" w:rsidRPr="00CF2993" w:rsidRDefault="00E83905" w:rsidP="00E83905">
      <w:pPr>
        <w:ind w:left="709"/>
        <w:rPr>
          <w:b/>
          <w:bCs/>
          <w:color w:val="FF0000"/>
          <w:lang w:val="en-NZ"/>
        </w:rPr>
      </w:pPr>
    </w:p>
    <w:p w14:paraId="0E14E19D" w14:textId="2C0E53BC" w:rsidR="00504E55" w:rsidRDefault="00CF2993" w:rsidP="00E83905">
      <w:pPr>
        <w:ind w:left="709"/>
        <w:rPr>
          <w:b/>
          <w:bCs/>
          <w:lang w:val="en-NZ"/>
        </w:rPr>
      </w:pPr>
      <w:r w:rsidRPr="00CF2993">
        <w:rPr>
          <w:b/>
          <w:bCs/>
          <w:lang w:val="en-NZ"/>
        </w:rPr>
        <w:t>The Future of Cancer Society WBOP</w:t>
      </w:r>
    </w:p>
    <w:p w14:paraId="25E9433F" w14:textId="3C0BDB29" w:rsidR="00E7156D" w:rsidRDefault="00CF2993" w:rsidP="00E83905">
      <w:pPr>
        <w:ind w:left="709"/>
        <w:rPr>
          <w:lang w:val="en-NZ"/>
        </w:rPr>
      </w:pPr>
      <w:r>
        <w:rPr>
          <w:lang w:val="en-NZ"/>
        </w:rPr>
        <w:t xml:space="preserve">The </w:t>
      </w:r>
      <w:r w:rsidR="001162DE">
        <w:rPr>
          <w:lang w:val="en-NZ"/>
        </w:rPr>
        <w:t>C</w:t>
      </w:r>
      <w:r>
        <w:rPr>
          <w:lang w:val="en-NZ"/>
        </w:rPr>
        <w:t>hair</w:t>
      </w:r>
      <w:r w:rsidR="00C83B56">
        <w:rPr>
          <w:lang w:val="en-NZ"/>
        </w:rPr>
        <w:t xml:space="preserve"> spoke about the</w:t>
      </w:r>
      <w:r w:rsidR="00D50ABF">
        <w:rPr>
          <w:lang w:val="en-NZ"/>
        </w:rPr>
        <w:t xml:space="preserve"> topics</w:t>
      </w:r>
      <w:r w:rsidR="00E7156D">
        <w:rPr>
          <w:lang w:val="en-NZ"/>
        </w:rPr>
        <w:t xml:space="preserve"> that ha</w:t>
      </w:r>
      <w:r w:rsidR="00E32104">
        <w:rPr>
          <w:lang w:val="en-NZ"/>
        </w:rPr>
        <w:t>ve</w:t>
      </w:r>
      <w:r w:rsidR="00E7156D">
        <w:rPr>
          <w:lang w:val="en-NZ"/>
        </w:rPr>
        <w:t xml:space="preserve"> be</w:t>
      </w:r>
      <w:r w:rsidR="006A2844">
        <w:rPr>
          <w:lang w:val="en-NZ"/>
        </w:rPr>
        <w:t>en</w:t>
      </w:r>
      <w:r w:rsidR="00E7156D">
        <w:rPr>
          <w:lang w:val="en-NZ"/>
        </w:rPr>
        <w:t xml:space="preserve"> up for discussion in recent Board meetings.</w:t>
      </w:r>
      <w:r w:rsidR="006A2844">
        <w:rPr>
          <w:lang w:val="en-NZ"/>
        </w:rPr>
        <w:t xml:space="preserve"> </w:t>
      </w:r>
      <w:r w:rsidR="001162DE">
        <w:rPr>
          <w:lang w:val="en-NZ"/>
        </w:rPr>
        <w:t>The Board take a</w:t>
      </w:r>
      <w:r w:rsidR="00C061B3">
        <w:rPr>
          <w:lang w:val="en-NZ"/>
        </w:rPr>
        <w:t xml:space="preserve"> long</w:t>
      </w:r>
      <w:r w:rsidR="00F61D02">
        <w:rPr>
          <w:lang w:val="en-NZ"/>
        </w:rPr>
        <w:t>-</w:t>
      </w:r>
      <w:r w:rsidR="00C061B3">
        <w:rPr>
          <w:lang w:val="en-NZ"/>
        </w:rPr>
        <w:t xml:space="preserve">term </w:t>
      </w:r>
      <w:r w:rsidR="006A2844">
        <w:rPr>
          <w:lang w:val="en-NZ"/>
        </w:rPr>
        <w:t xml:space="preserve">focus </w:t>
      </w:r>
      <w:r w:rsidR="00F61D02">
        <w:rPr>
          <w:lang w:val="en-NZ"/>
        </w:rPr>
        <w:t xml:space="preserve">and </w:t>
      </w:r>
      <w:r w:rsidR="00AB22F3">
        <w:rPr>
          <w:lang w:val="en-NZ"/>
        </w:rPr>
        <w:t>deciding how to protect and utilise our main assets</w:t>
      </w:r>
      <w:r w:rsidR="00F61D02">
        <w:rPr>
          <w:lang w:val="en-NZ"/>
        </w:rPr>
        <w:t xml:space="preserve"> is an ongoing topic</w:t>
      </w:r>
      <w:r w:rsidR="001162DE">
        <w:rPr>
          <w:lang w:val="en-NZ"/>
        </w:rPr>
        <w:t>, w</w:t>
      </w:r>
      <w:r w:rsidR="00F06F7E">
        <w:rPr>
          <w:lang w:val="en-NZ"/>
        </w:rPr>
        <w:t xml:space="preserve">hile also </w:t>
      </w:r>
      <w:r w:rsidR="001162DE">
        <w:rPr>
          <w:lang w:val="en-NZ"/>
        </w:rPr>
        <w:t>considering</w:t>
      </w:r>
      <w:r w:rsidR="00F06F7E">
        <w:rPr>
          <w:lang w:val="en-NZ"/>
        </w:rPr>
        <w:t xml:space="preserve"> the upcoming foreseeable challenges such as increase</w:t>
      </w:r>
      <w:r w:rsidR="001162DE">
        <w:rPr>
          <w:lang w:val="en-NZ"/>
        </w:rPr>
        <w:t>d</w:t>
      </w:r>
      <w:r w:rsidR="00F06F7E">
        <w:rPr>
          <w:lang w:val="en-NZ"/>
        </w:rPr>
        <w:t xml:space="preserve"> rates</w:t>
      </w:r>
      <w:r w:rsidR="001162DE">
        <w:rPr>
          <w:lang w:val="en-NZ"/>
        </w:rPr>
        <w:t xml:space="preserve"> of cancer diagnosis</w:t>
      </w:r>
      <w:r w:rsidR="00F06F7E">
        <w:rPr>
          <w:lang w:val="en-NZ"/>
        </w:rPr>
        <w:t xml:space="preserve">. </w:t>
      </w:r>
      <w:r w:rsidR="0069170F">
        <w:rPr>
          <w:lang w:val="en-NZ"/>
        </w:rPr>
        <w:t xml:space="preserve"> </w:t>
      </w:r>
    </w:p>
    <w:p w14:paraId="382DB601" w14:textId="77777777" w:rsidR="00E7156D" w:rsidRDefault="00E7156D" w:rsidP="00E83905">
      <w:pPr>
        <w:ind w:left="709"/>
        <w:rPr>
          <w:lang w:val="en-NZ"/>
        </w:rPr>
      </w:pPr>
    </w:p>
    <w:p w14:paraId="2788C7B5" w14:textId="0D59BBA1" w:rsidR="00CF2993" w:rsidRDefault="00510EC2" w:rsidP="00E83905">
      <w:pPr>
        <w:ind w:left="709"/>
        <w:rPr>
          <w:lang w:val="en-NZ"/>
        </w:rPr>
      </w:pPr>
      <w:r>
        <w:rPr>
          <w:lang w:val="en-NZ"/>
        </w:rPr>
        <w:t xml:space="preserve">The </w:t>
      </w:r>
      <w:r w:rsidR="001162DE">
        <w:rPr>
          <w:lang w:val="en-NZ"/>
        </w:rPr>
        <w:t>C</w:t>
      </w:r>
      <w:r>
        <w:rPr>
          <w:lang w:val="en-NZ"/>
        </w:rPr>
        <w:t xml:space="preserve">hair </w:t>
      </w:r>
      <w:r w:rsidR="00CE1160">
        <w:rPr>
          <w:lang w:val="en-NZ"/>
        </w:rPr>
        <w:t xml:space="preserve">briefly spoke about </w:t>
      </w:r>
      <w:r w:rsidR="005B1204">
        <w:rPr>
          <w:lang w:val="en-NZ"/>
        </w:rPr>
        <w:t>various projects the Board has been working</w:t>
      </w:r>
      <w:r w:rsidR="00C061B3">
        <w:rPr>
          <w:lang w:val="en-NZ"/>
        </w:rPr>
        <w:t xml:space="preserve"> on</w:t>
      </w:r>
      <w:r>
        <w:rPr>
          <w:lang w:val="en-NZ"/>
        </w:rPr>
        <w:t>.</w:t>
      </w:r>
      <w:r w:rsidR="004E3436">
        <w:rPr>
          <w:lang w:val="en-NZ"/>
        </w:rPr>
        <w:t xml:space="preserve"> </w:t>
      </w:r>
    </w:p>
    <w:p w14:paraId="32F46EF8" w14:textId="77777777" w:rsidR="00820596" w:rsidRDefault="00820596" w:rsidP="00E83905">
      <w:pPr>
        <w:ind w:left="709"/>
        <w:rPr>
          <w:lang w:val="en-NZ"/>
        </w:rPr>
      </w:pPr>
    </w:p>
    <w:p w14:paraId="074FEA11" w14:textId="55000E77" w:rsidR="00820596" w:rsidRDefault="001162DE" w:rsidP="00820596">
      <w:pPr>
        <w:pStyle w:val="ListParagraph"/>
        <w:numPr>
          <w:ilvl w:val="0"/>
          <w:numId w:val="17"/>
        </w:numPr>
        <w:rPr>
          <w:lang w:val="en-NZ"/>
        </w:rPr>
      </w:pPr>
      <w:r>
        <w:rPr>
          <w:lang w:val="en-NZ"/>
        </w:rPr>
        <w:t>Increasing capacity at</w:t>
      </w:r>
      <w:r w:rsidR="00820596">
        <w:rPr>
          <w:lang w:val="en-NZ"/>
        </w:rPr>
        <w:t xml:space="preserve"> the Lodge </w:t>
      </w:r>
      <w:r>
        <w:rPr>
          <w:lang w:val="en-NZ"/>
        </w:rPr>
        <w:t>by utilising existing space</w:t>
      </w:r>
    </w:p>
    <w:p w14:paraId="6F281770" w14:textId="5FFF017F" w:rsidR="00820596" w:rsidRDefault="00820596" w:rsidP="00820596">
      <w:pPr>
        <w:pStyle w:val="ListParagraph"/>
        <w:numPr>
          <w:ilvl w:val="0"/>
          <w:numId w:val="17"/>
        </w:numPr>
        <w:rPr>
          <w:lang w:val="en-NZ"/>
        </w:rPr>
      </w:pPr>
      <w:r>
        <w:rPr>
          <w:lang w:val="en-NZ"/>
        </w:rPr>
        <w:t>Relocation of Grey St offices and utilising the office as another source of income</w:t>
      </w:r>
    </w:p>
    <w:p w14:paraId="157A9377" w14:textId="6C4E3975" w:rsidR="00820596" w:rsidRDefault="00A34205" w:rsidP="00820596">
      <w:pPr>
        <w:pStyle w:val="ListParagraph"/>
        <w:numPr>
          <w:ilvl w:val="0"/>
          <w:numId w:val="17"/>
        </w:numPr>
        <w:rPr>
          <w:lang w:val="en-NZ"/>
        </w:rPr>
      </w:pPr>
      <w:r>
        <w:rPr>
          <w:lang w:val="en-NZ"/>
        </w:rPr>
        <w:t xml:space="preserve">Partnering and connecting with other cancer charities </w:t>
      </w:r>
    </w:p>
    <w:p w14:paraId="4A1246FD" w14:textId="005A3967" w:rsidR="00A34205" w:rsidRDefault="00E32104" w:rsidP="00820596">
      <w:pPr>
        <w:pStyle w:val="ListParagraph"/>
        <w:numPr>
          <w:ilvl w:val="0"/>
          <w:numId w:val="17"/>
        </w:numPr>
        <w:rPr>
          <w:lang w:val="en-NZ"/>
        </w:rPr>
      </w:pPr>
      <w:r>
        <w:rPr>
          <w:lang w:val="en-NZ"/>
        </w:rPr>
        <w:t xml:space="preserve">Exploring </w:t>
      </w:r>
      <w:r w:rsidR="00A34205">
        <w:rPr>
          <w:lang w:val="en-NZ"/>
        </w:rPr>
        <w:t>site</w:t>
      </w:r>
      <w:r>
        <w:rPr>
          <w:lang w:val="en-NZ"/>
        </w:rPr>
        <w:t>s</w:t>
      </w:r>
      <w:r w:rsidR="00A34205">
        <w:rPr>
          <w:lang w:val="en-NZ"/>
        </w:rPr>
        <w:t xml:space="preserve"> in Tauranga </w:t>
      </w:r>
      <w:r>
        <w:rPr>
          <w:lang w:val="en-NZ"/>
        </w:rPr>
        <w:t>for a potential accommodation facility</w:t>
      </w:r>
    </w:p>
    <w:p w14:paraId="4D27E084" w14:textId="6F18A64D" w:rsidR="00A34205" w:rsidRDefault="00DC0704" w:rsidP="00820596">
      <w:pPr>
        <w:pStyle w:val="ListParagraph"/>
        <w:numPr>
          <w:ilvl w:val="0"/>
          <w:numId w:val="17"/>
        </w:numPr>
        <w:rPr>
          <w:lang w:val="en-NZ"/>
        </w:rPr>
      </w:pPr>
      <w:r>
        <w:rPr>
          <w:lang w:val="en-NZ"/>
        </w:rPr>
        <w:t>Legal entity restructure (Incorporated Society vs Trust)</w:t>
      </w:r>
    </w:p>
    <w:p w14:paraId="7C975ECD" w14:textId="77777777" w:rsidR="00DC0704" w:rsidRDefault="00DC0704" w:rsidP="00DC0704">
      <w:pPr>
        <w:pStyle w:val="ListParagraph"/>
        <w:ind w:left="1429" w:firstLine="0"/>
        <w:rPr>
          <w:lang w:val="en-NZ"/>
        </w:rPr>
      </w:pPr>
    </w:p>
    <w:p w14:paraId="4166927B" w14:textId="496F21D7" w:rsidR="00DC0704" w:rsidRPr="00DC0704" w:rsidRDefault="00DC0704" w:rsidP="00DC0704">
      <w:pPr>
        <w:ind w:left="709"/>
        <w:rPr>
          <w:lang w:val="en-NZ"/>
        </w:rPr>
      </w:pPr>
      <w:r>
        <w:rPr>
          <w:lang w:val="en-NZ"/>
        </w:rPr>
        <w:t>There were no questions regarding the upcoming projects</w:t>
      </w:r>
      <w:r w:rsidR="005517C7">
        <w:rPr>
          <w:lang w:val="en-NZ"/>
        </w:rPr>
        <w:t>.</w:t>
      </w:r>
    </w:p>
    <w:p w14:paraId="6FA22DD4" w14:textId="77777777" w:rsidR="00CF2993" w:rsidRPr="00504E55" w:rsidRDefault="00CF2993" w:rsidP="00E83905">
      <w:pPr>
        <w:ind w:left="709"/>
        <w:rPr>
          <w:lang w:val="en-NZ"/>
        </w:rPr>
      </w:pPr>
    </w:p>
    <w:p w14:paraId="404295C5" w14:textId="5F6CEB51" w:rsidR="00E83905" w:rsidRPr="005F157C" w:rsidRDefault="00E83905" w:rsidP="00E83905">
      <w:pPr>
        <w:spacing w:before="231"/>
        <w:ind w:left="111"/>
        <w:rPr>
          <w:b/>
        </w:rPr>
      </w:pPr>
      <w:r w:rsidRPr="005F157C">
        <w:rPr>
          <w:noProof/>
          <w:position w:val="-15"/>
        </w:rPr>
        <w:drawing>
          <wp:inline distT="0" distB="0" distL="0" distR="0" wp14:anchorId="58E56E29" wp14:editId="74BFFF38">
            <wp:extent cx="234098" cy="234098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57C">
        <w:rPr>
          <w:rFonts w:ascii="Times New Roman"/>
          <w:sz w:val="20"/>
        </w:rPr>
        <w:t xml:space="preserve">       </w:t>
      </w:r>
      <w:r w:rsidRPr="005F157C">
        <w:rPr>
          <w:rFonts w:ascii="Times New Roman"/>
          <w:spacing w:val="-8"/>
          <w:sz w:val="20"/>
        </w:rPr>
        <w:t xml:space="preserve"> </w:t>
      </w:r>
      <w:r w:rsidRPr="005F157C">
        <w:rPr>
          <w:b/>
        </w:rPr>
        <w:t xml:space="preserve">Annual Report </w:t>
      </w:r>
      <w:r w:rsidR="00F6050E" w:rsidRPr="005F157C">
        <w:rPr>
          <w:b/>
        </w:rPr>
        <w:t>202</w:t>
      </w:r>
      <w:r w:rsidR="00E119D0">
        <w:rPr>
          <w:b/>
        </w:rPr>
        <w:t>4</w:t>
      </w:r>
    </w:p>
    <w:p w14:paraId="55788A25" w14:textId="4203BD80" w:rsidR="00E83905" w:rsidRPr="005F157C" w:rsidRDefault="00E83905" w:rsidP="00E83905">
      <w:pPr>
        <w:pStyle w:val="BodyText"/>
        <w:ind w:left="872"/>
      </w:pPr>
      <w:r w:rsidRPr="005F157C">
        <w:t xml:space="preserve">Members agreed to adopt the Annual Report for the year ended 31 March </w:t>
      </w:r>
      <w:r w:rsidR="00F6050E" w:rsidRPr="005F157C">
        <w:t>202</w:t>
      </w:r>
      <w:r w:rsidR="00E119D0">
        <w:t>4.</w:t>
      </w:r>
    </w:p>
    <w:p w14:paraId="0C5896A5" w14:textId="77777777" w:rsidR="00257EC5" w:rsidRPr="007064AF" w:rsidRDefault="00257EC5" w:rsidP="00257EC5">
      <w:pPr>
        <w:pStyle w:val="BodyText"/>
        <w:spacing w:before="0"/>
        <w:ind w:left="872"/>
        <w:rPr>
          <w:color w:val="FF0000"/>
        </w:rPr>
      </w:pPr>
    </w:p>
    <w:p w14:paraId="3DC85BE9" w14:textId="2219D456" w:rsidR="00F806FF" w:rsidRPr="00155F4E" w:rsidRDefault="00E83905" w:rsidP="00F806FF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Decision</w:t>
      </w:r>
      <w:r w:rsidRPr="00155F4E">
        <w:rPr>
          <w:b/>
          <w:spacing w:val="-5"/>
          <w:sz w:val="20"/>
        </w:rPr>
        <w:t xml:space="preserve"> </w:t>
      </w:r>
      <w:r w:rsidRPr="00155F4E">
        <w:rPr>
          <w:b/>
          <w:sz w:val="20"/>
        </w:rPr>
        <w:t>Date:</w:t>
      </w:r>
      <w:r w:rsidRPr="00155F4E">
        <w:rPr>
          <w:b/>
          <w:sz w:val="20"/>
        </w:rPr>
        <w:tab/>
      </w:r>
      <w:r w:rsidR="00E119D0">
        <w:rPr>
          <w:sz w:val="20"/>
        </w:rPr>
        <w:t>25</w:t>
      </w:r>
      <w:r w:rsidR="002D7AE8" w:rsidRPr="00155F4E">
        <w:rPr>
          <w:sz w:val="20"/>
        </w:rPr>
        <w:t xml:space="preserve"> September 202</w:t>
      </w:r>
      <w:r w:rsidR="00E119D0">
        <w:rPr>
          <w:sz w:val="20"/>
        </w:rPr>
        <w:t>4</w:t>
      </w:r>
    </w:p>
    <w:p w14:paraId="0851B7FF" w14:textId="568C7263" w:rsidR="00E83905" w:rsidRPr="00155F4E" w:rsidRDefault="00E8390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Mover:</w:t>
      </w:r>
      <w:r w:rsidRPr="00155F4E">
        <w:rPr>
          <w:b/>
          <w:sz w:val="20"/>
        </w:rPr>
        <w:tab/>
      </w:r>
      <w:r w:rsidR="00E119D0">
        <w:rPr>
          <w:sz w:val="20"/>
        </w:rPr>
        <w:t>Matt White</w:t>
      </w:r>
    </w:p>
    <w:p w14:paraId="420C5993" w14:textId="4DC5225C" w:rsidR="00E83905" w:rsidRPr="00155F4E" w:rsidRDefault="00E8390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Seconder:</w:t>
      </w:r>
      <w:r w:rsidRPr="00155F4E">
        <w:rPr>
          <w:sz w:val="20"/>
        </w:rPr>
        <w:tab/>
      </w:r>
      <w:r w:rsidR="00E119D0">
        <w:rPr>
          <w:sz w:val="20"/>
        </w:rPr>
        <w:t>Jill Rumney</w:t>
      </w:r>
    </w:p>
    <w:p w14:paraId="6ED52F1F" w14:textId="77777777" w:rsidR="00257EC5" w:rsidRPr="00155F4E" w:rsidRDefault="00257EC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Outcome:</w:t>
      </w:r>
      <w:r w:rsidRPr="00155F4E">
        <w:rPr>
          <w:sz w:val="20"/>
        </w:rPr>
        <w:tab/>
        <w:t>Approved</w:t>
      </w:r>
    </w:p>
    <w:p w14:paraId="037DA67C" w14:textId="77777777" w:rsidR="000E60EC" w:rsidRPr="007064AF" w:rsidRDefault="000E60EC" w:rsidP="000E60EC">
      <w:pPr>
        <w:pStyle w:val="Heading1"/>
        <w:tabs>
          <w:tab w:val="left" w:pos="845"/>
          <w:tab w:val="left" w:pos="846"/>
        </w:tabs>
        <w:spacing w:before="90"/>
        <w:ind w:left="845" w:firstLine="0"/>
        <w:rPr>
          <w:color w:val="FF0000"/>
        </w:rPr>
      </w:pPr>
    </w:p>
    <w:p w14:paraId="06689E05" w14:textId="017FD39A" w:rsidR="000E60EC" w:rsidRPr="00155F4E" w:rsidRDefault="000E60EC" w:rsidP="004E3C54">
      <w:pPr>
        <w:pStyle w:val="Heading2"/>
        <w:numPr>
          <w:ilvl w:val="1"/>
          <w:numId w:val="3"/>
        </w:numPr>
        <w:tabs>
          <w:tab w:val="left" w:pos="709"/>
        </w:tabs>
        <w:ind w:left="709" w:hanging="597"/>
      </w:pPr>
      <w:r w:rsidRPr="00155F4E">
        <w:t xml:space="preserve">Financial Statements </w:t>
      </w:r>
      <w:r w:rsidR="00F6050E" w:rsidRPr="00155F4E">
        <w:t>202</w:t>
      </w:r>
      <w:r w:rsidR="007C77C5">
        <w:t>4</w:t>
      </w:r>
    </w:p>
    <w:p w14:paraId="7682D76A" w14:textId="630F2F4A" w:rsidR="004E3C54" w:rsidRPr="00D00244" w:rsidRDefault="004E3C54" w:rsidP="004E3C54">
      <w:pPr>
        <w:pStyle w:val="BodyText"/>
        <w:ind w:left="720"/>
      </w:pPr>
      <w:r w:rsidRPr="00D00244">
        <w:rPr>
          <w:lang w:val="en-NZ"/>
        </w:rPr>
        <w:t xml:space="preserve">A resolution was moved that the audited Statements of Financial Performance and Financial Position as circulated with the Annual Report for the year ended 31 March </w:t>
      </w:r>
      <w:r w:rsidR="00F6050E" w:rsidRPr="00D00244">
        <w:rPr>
          <w:lang w:val="en-NZ"/>
        </w:rPr>
        <w:t>202</w:t>
      </w:r>
      <w:r w:rsidR="00792ECE">
        <w:rPr>
          <w:lang w:val="en-NZ"/>
        </w:rPr>
        <w:t>4</w:t>
      </w:r>
      <w:r w:rsidRPr="00D00244">
        <w:rPr>
          <w:lang w:val="en-NZ"/>
        </w:rPr>
        <w:t xml:space="preserve"> be adopted.</w:t>
      </w:r>
    </w:p>
    <w:p w14:paraId="148F0727" w14:textId="174775E7" w:rsidR="00E004FD" w:rsidRPr="00D00244" w:rsidRDefault="004E3C54">
      <w:pPr>
        <w:pStyle w:val="BodyText"/>
        <w:spacing w:before="0"/>
        <w:rPr>
          <w:sz w:val="20"/>
        </w:rPr>
      </w:pPr>
      <w:r w:rsidRPr="00D00244">
        <w:rPr>
          <w:sz w:val="20"/>
        </w:rPr>
        <w:tab/>
      </w:r>
      <w:r w:rsidRPr="00D00244">
        <w:rPr>
          <w:lang w:val="en-NZ"/>
        </w:rPr>
        <w:t>(</w:t>
      </w:r>
      <w:r w:rsidR="00792ECE">
        <w:rPr>
          <w:lang w:val="en-NZ"/>
        </w:rPr>
        <w:t>Mike Hanaray/Karen Bennett)</w:t>
      </w:r>
    </w:p>
    <w:p w14:paraId="4E123092" w14:textId="77777777" w:rsidR="004E3C54" w:rsidRPr="00D00244" w:rsidRDefault="004E3C54">
      <w:pPr>
        <w:pStyle w:val="BodyText"/>
        <w:spacing w:before="0"/>
        <w:rPr>
          <w:sz w:val="20"/>
        </w:rPr>
      </w:pPr>
    </w:p>
    <w:p w14:paraId="2ADE1CDE" w14:textId="64795948" w:rsidR="004E3C54" w:rsidRDefault="0045145A" w:rsidP="004E3C54">
      <w:pPr>
        <w:pStyle w:val="BodyText"/>
        <w:ind w:left="111" w:firstLine="609"/>
      </w:pPr>
      <w:r w:rsidRPr="00D00244">
        <w:t>Matt White</w:t>
      </w:r>
      <w:r w:rsidR="004E3C54" w:rsidRPr="00D00244">
        <w:t xml:space="preserve"> spoke to the Financ</w:t>
      </w:r>
      <w:r w:rsidR="00792ECE">
        <w:t>ial</w:t>
      </w:r>
      <w:r w:rsidR="004E3C54" w:rsidRPr="00D00244">
        <w:t xml:space="preserve"> Report</w:t>
      </w:r>
      <w:r w:rsidR="007C77C5">
        <w:t xml:space="preserve"> of 2024.</w:t>
      </w:r>
    </w:p>
    <w:p w14:paraId="488D4C18" w14:textId="37C98F31" w:rsidR="00C70C58" w:rsidRDefault="00E82345" w:rsidP="00E82345">
      <w:pPr>
        <w:pStyle w:val="BodyText"/>
        <w:ind w:left="709" w:firstLine="11"/>
        <w:rPr>
          <w:lang w:val="en-NZ"/>
        </w:rPr>
      </w:pPr>
      <w:r>
        <w:rPr>
          <w:lang w:val="en-NZ"/>
        </w:rPr>
        <w:t>There were</w:t>
      </w:r>
      <w:r w:rsidR="00EA40C9" w:rsidRPr="00EA40C9">
        <w:rPr>
          <w:lang w:val="en-NZ"/>
        </w:rPr>
        <w:t xml:space="preserve"> significant financial fluctuations </w:t>
      </w:r>
      <w:r>
        <w:rPr>
          <w:lang w:val="en-NZ"/>
        </w:rPr>
        <w:t>throughout the financial year, but fortunately</w:t>
      </w:r>
      <w:r w:rsidR="00EA40C9" w:rsidRPr="00EA40C9">
        <w:rPr>
          <w:lang w:val="en-NZ"/>
        </w:rPr>
        <w:t xml:space="preserve"> the second half of the year saw a remarkable turnaround, driven by a generous response from donors during a crisis appeal, an unexpected uplift in bequests and favourable interest rate conditions. These factors combined to stabilise our financial outlook and enable us to continue our vital work. </w:t>
      </w:r>
      <w:r>
        <w:rPr>
          <w:lang w:val="en-NZ"/>
        </w:rPr>
        <w:t>We e</w:t>
      </w:r>
      <w:r w:rsidR="00EA40C9" w:rsidRPr="00EA40C9">
        <w:rPr>
          <w:lang w:val="en-NZ"/>
        </w:rPr>
        <w:t>nd</w:t>
      </w:r>
      <w:r>
        <w:rPr>
          <w:lang w:val="en-NZ"/>
        </w:rPr>
        <w:t xml:space="preserve">ed </w:t>
      </w:r>
      <w:r w:rsidR="00EA40C9" w:rsidRPr="00EA40C9">
        <w:rPr>
          <w:lang w:val="en-NZ"/>
        </w:rPr>
        <w:t xml:space="preserve">the </w:t>
      </w:r>
      <w:r>
        <w:rPr>
          <w:lang w:val="en-NZ"/>
        </w:rPr>
        <w:t xml:space="preserve">financial </w:t>
      </w:r>
      <w:r w:rsidR="00EA40C9" w:rsidRPr="00EA40C9">
        <w:rPr>
          <w:lang w:val="en-NZ"/>
        </w:rPr>
        <w:t xml:space="preserve">year with a surplus </w:t>
      </w:r>
      <w:bookmarkStart w:id="1" w:name="_Int_Q9Jp64qL"/>
      <w:proofErr w:type="gramStart"/>
      <w:r w:rsidR="00EA40C9" w:rsidRPr="00EA40C9">
        <w:rPr>
          <w:lang w:val="en-NZ"/>
        </w:rPr>
        <w:t>in excess of</w:t>
      </w:r>
      <w:bookmarkEnd w:id="1"/>
      <w:proofErr w:type="gramEnd"/>
      <w:r w:rsidR="00EA40C9" w:rsidRPr="00EA40C9">
        <w:rPr>
          <w:lang w:val="en-NZ"/>
        </w:rPr>
        <w:t xml:space="preserve"> $1M - an improvement of the previous year of almost $3M</w:t>
      </w:r>
      <w:r>
        <w:rPr>
          <w:lang w:val="en-NZ"/>
        </w:rPr>
        <w:t xml:space="preserve">. </w:t>
      </w:r>
    </w:p>
    <w:p w14:paraId="048351DD" w14:textId="77777777" w:rsidR="00E82345" w:rsidRPr="00E82345" w:rsidRDefault="00E82345" w:rsidP="00E82345">
      <w:pPr>
        <w:pStyle w:val="BodyText"/>
        <w:ind w:left="709" w:firstLine="11"/>
        <w:rPr>
          <w:lang w:val="en-NZ"/>
        </w:rPr>
      </w:pPr>
    </w:p>
    <w:p w14:paraId="595BFAFB" w14:textId="6CC0BE76" w:rsidR="004E3C54" w:rsidRPr="00642440" w:rsidRDefault="004E3C54" w:rsidP="004E3C54">
      <w:pPr>
        <w:ind w:left="709"/>
        <w:rPr>
          <w:lang w:val="en-NZ"/>
        </w:rPr>
      </w:pPr>
      <w:r w:rsidRPr="00642440">
        <w:rPr>
          <w:lang w:val="en-NZ"/>
        </w:rPr>
        <w:t xml:space="preserve">The Chair </w:t>
      </w:r>
      <w:proofErr w:type="gramStart"/>
      <w:r w:rsidRPr="00642440">
        <w:rPr>
          <w:lang w:val="en-NZ"/>
        </w:rPr>
        <w:t>opened up</w:t>
      </w:r>
      <w:proofErr w:type="gramEnd"/>
      <w:r w:rsidRPr="00642440">
        <w:rPr>
          <w:lang w:val="en-NZ"/>
        </w:rPr>
        <w:t xml:space="preserve"> the motion for discussion.</w:t>
      </w:r>
      <w:r w:rsidR="00F45B66">
        <w:rPr>
          <w:lang w:val="en-NZ"/>
        </w:rPr>
        <w:t xml:space="preserve"> There was no further discussion. </w:t>
      </w:r>
      <w:r w:rsidR="00422FCC">
        <w:rPr>
          <w:lang w:val="en-NZ"/>
        </w:rPr>
        <w:t>`</w:t>
      </w:r>
      <w:r w:rsidR="00422FCC">
        <w:rPr>
          <w:lang w:val="en-NZ"/>
        </w:rPr>
        <w:tab/>
      </w:r>
    </w:p>
    <w:p w14:paraId="38B84414" w14:textId="77777777" w:rsidR="00257EC5" w:rsidRPr="007064AF" w:rsidRDefault="00257EC5" w:rsidP="004E3C54">
      <w:pPr>
        <w:ind w:left="709"/>
        <w:rPr>
          <w:color w:val="FF0000"/>
          <w:lang w:val="en-NZ"/>
        </w:rPr>
      </w:pPr>
    </w:p>
    <w:p w14:paraId="10188564" w14:textId="74F2CCBA" w:rsidR="00E004FD" w:rsidRPr="007064AF" w:rsidRDefault="00D37D90">
      <w:pPr>
        <w:spacing w:before="231"/>
        <w:ind w:left="111"/>
        <w:rPr>
          <w:b/>
          <w:color w:val="FF0000"/>
        </w:rPr>
      </w:pPr>
      <w:r w:rsidRPr="007064AF">
        <w:rPr>
          <w:noProof/>
          <w:color w:val="FF0000"/>
          <w:position w:val="-15"/>
        </w:rPr>
        <w:drawing>
          <wp:inline distT="0" distB="0" distL="0" distR="0" wp14:anchorId="04AF0FDE" wp14:editId="4B006953">
            <wp:extent cx="234098" cy="234098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4AF">
        <w:rPr>
          <w:rFonts w:ascii="Times New Roman"/>
          <w:color w:val="FF0000"/>
          <w:sz w:val="20"/>
        </w:rPr>
        <w:t xml:space="preserve">       </w:t>
      </w:r>
      <w:r w:rsidRPr="007064AF">
        <w:rPr>
          <w:rFonts w:ascii="Times New Roman"/>
          <w:color w:val="FF0000"/>
          <w:spacing w:val="-8"/>
          <w:sz w:val="20"/>
        </w:rPr>
        <w:t xml:space="preserve"> </w:t>
      </w:r>
      <w:r w:rsidRPr="00642440">
        <w:rPr>
          <w:b/>
        </w:rPr>
        <w:t>Financ</w:t>
      </w:r>
      <w:r w:rsidR="004E3C54" w:rsidRPr="00642440">
        <w:rPr>
          <w:b/>
        </w:rPr>
        <w:t xml:space="preserve">ial Statements </w:t>
      </w:r>
      <w:r w:rsidR="00F6050E" w:rsidRPr="00642440">
        <w:rPr>
          <w:b/>
        </w:rPr>
        <w:t>2022</w:t>
      </w:r>
    </w:p>
    <w:p w14:paraId="17C203CE" w14:textId="799D4981" w:rsidR="00E004FD" w:rsidRPr="00642440" w:rsidRDefault="004E3C54" w:rsidP="004E3C54">
      <w:pPr>
        <w:pStyle w:val="BodyText"/>
        <w:ind w:left="872"/>
      </w:pPr>
      <w:r w:rsidRPr="00642440">
        <w:lastRenderedPageBreak/>
        <w:t>M</w:t>
      </w:r>
      <w:r w:rsidR="00D37D90" w:rsidRPr="00642440">
        <w:t>embers agreed to</w:t>
      </w:r>
      <w:r w:rsidRPr="00642440">
        <w:t xml:space="preserve"> adopt </w:t>
      </w:r>
      <w:r w:rsidR="00D37D90" w:rsidRPr="00642440">
        <w:t>the Financ</w:t>
      </w:r>
      <w:r w:rsidR="002A4263">
        <w:t>ial</w:t>
      </w:r>
      <w:r w:rsidR="00D37D90" w:rsidRPr="00642440">
        <w:t xml:space="preserve"> Report for the </w:t>
      </w:r>
      <w:r w:rsidRPr="00642440">
        <w:t>year</w:t>
      </w:r>
      <w:r w:rsidR="00D37D90" w:rsidRPr="00642440">
        <w:t xml:space="preserve"> ended </w:t>
      </w:r>
      <w:r w:rsidRPr="00642440">
        <w:t>31 March</w:t>
      </w:r>
      <w:r w:rsidR="00D37D90" w:rsidRPr="00642440">
        <w:rPr>
          <w:spacing w:val="-11"/>
        </w:rPr>
        <w:t xml:space="preserve"> </w:t>
      </w:r>
      <w:r w:rsidR="00F6050E" w:rsidRPr="00642440">
        <w:t>202</w:t>
      </w:r>
      <w:r w:rsidR="00D07A96">
        <w:t>4</w:t>
      </w:r>
      <w:r w:rsidR="00257EC5" w:rsidRPr="00642440">
        <w:t>.</w:t>
      </w:r>
    </w:p>
    <w:p w14:paraId="0918AB57" w14:textId="77777777" w:rsidR="00257EC5" w:rsidRPr="00642440" w:rsidRDefault="00257EC5" w:rsidP="00257EC5">
      <w:pPr>
        <w:pStyle w:val="BodyText"/>
        <w:spacing w:before="0"/>
        <w:ind w:left="872"/>
      </w:pPr>
    </w:p>
    <w:p w14:paraId="436B45EF" w14:textId="21121A9C" w:rsidR="00F806FF" w:rsidRPr="00642440" w:rsidRDefault="00D37D90" w:rsidP="00F806FF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Decision</w:t>
      </w:r>
      <w:r w:rsidRPr="00642440">
        <w:rPr>
          <w:b/>
          <w:spacing w:val="-5"/>
          <w:sz w:val="20"/>
        </w:rPr>
        <w:t xml:space="preserve"> </w:t>
      </w:r>
      <w:r w:rsidRPr="00642440">
        <w:rPr>
          <w:b/>
          <w:sz w:val="20"/>
        </w:rPr>
        <w:t>Date:</w:t>
      </w:r>
      <w:r w:rsidRPr="00642440">
        <w:rPr>
          <w:b/>
          <w:sz w:val="20"/>
        </w:rPr>
        <w:tab/>
      </w:r>
      <w:r w:rsidR="002D7AE8" w:rsidRPr="00642440">
        <w:rPr>
          <w:sz w:val="20"/>
        </w:rPr>
        <w:t>2</w:t>
      </w:r>
      <w:r w:rsidR="00D07A96">
        <w:rPr>
          <w:sz w:val="20"/>
        </w:rPr>
        <w:t>5</w:t>
      </w:r>
      <w:r w:rsidR="002D7AE8" w:rsidRPr="00642440">
        <w:rPr>
          <w:sz w:val="20"/>
        </w:rPr>
        <w:t xml:space="preserve"> September 202</w:t>
      </w:r>
      <w:r w:rsidR="00D07A96">
        <w:rPr>
          <w:sz w:val="20"/>
        </w:rPr>
        <w:t>4</w:t>
      </w:r>
    </w:p>
    <w:p w14:paraId="334EB7BC" w14:textId="394CCD4D" w:rsidR="00E004FD" w:rsidRPr="00642440" w:rsidRDefault="00D37D90" w:rsidP="00257EC5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Mover:</w:t>
      </w:r>
      <w:r w:rsidRPr="00642440">
        <w:rPr>
          <w:b/>
          <w:sz w:val="20"/>
        </w:rPr>
        <w:tab/>
      </w:r>
      <w:r w:rsidR="00D07A96">
        <w:rPr>
          <w:sz w:val="20"/>
        </w:rPr>
        <w:t>Mike Hanaray</w:t>
      </w:r>
    </w:p>
    <w:p w14:paraId="2D9D472D" w14:textId="3AE763D4" w:rsidR="002E4480" w:rsidRPr="00642440" w:rsidRDefault="00D37D90" w:rsidP="00257EC5">
      <w:pPr>
        <w:tabs>
          <w:tab w:val="left" w:pos="3249"/>
        </w:tabs>
        <w:ind w:left="872"/>
        <w:rPr>
          <w:b/>
          <w:sz w:val="20"/>
        </w:rPr>
      </w:pPr>
      <w:r w:rsidRPr="00642440">
        <w:rPr>
          <w:b/>
          <w:sz w:val="20"/>
        </w:rPr>
        <w:t>Seconder:</w:t>
      </w:r>
      <w:r w:rsidRPr="00642440">
        <w:rPr>
          <w:b/>
          <w:sz w:val="20"/>
        </w:rPr>
        <w:tab/>
      </w:r>
      <w:r w:rsidR="006B3E0E">
        <w:rPr>
          <w:sz w:val="20"/>
        </w:rPr>
        <w:t>Karen Bennett</w:t>
      </w:r>
      <w:r w:rsidR="002E4480" w:rsidRPr="00642440">
        <w:rPr>
          <w:b/>
          <w:sz w:val="20"/>
        </w:rPr>
        <w:t xml:space="preserve"> </w:t>
      </w:r>
    </w:p>
    <w:p w14:paraId="7E8C6FF8" w14:textId="7016969F" w:rsidR="00E004FD" w:rsidRPr="00642440" w:rsidRDefault="00D37D90" w:rsidP="00257EC5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Outcome:</w:t>
      </w:r>
      <w:r w:rsidRPr="00642440">
        <w:rPr>
          <w:b/>
          <w:sz w:val="20"/>
        </w:rPr>
        <w:tab/>
      </w:r>
      <w:r w:rsidRPr="00642440">
        <w:rPr>
          <w:sz w:val="20"/>
        </w:rPr>
        <w:t>Approved</w:t>
      </w:r>
    </w:p>
    <w:p w14:paraId="6CB082B0" w14:textId="77777777" w:rsidR="004E3C54" w:rsidRPr="007064AF" w:rsidRDefault="004E3C54">
      <w:pPr>
        <w:tabs>
          <w:tab w:val="left" w:pos="3249"/>
        </w:tabs>
        <w:spacing w:before="40"/>
        <w:ind w:left="872"/>
        <w:rPr>
          <w:color w:val="FF0000"/>
          <w:sz w:val="20"/>
        </w:rPr>
      </w:pPr>
    </w:p>
    <w:p w14:paraId="4A92950B" w14:textId="6D83ED70" w:rsidR="004E3C54" w:rsidRPr="0085620E" w:rsidRDefault="004E3C54" w:rsidP="004E3C54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85620E">
        <w:t>Election of Board Members</w:t>
      </w:r>
    </w:p>
    <w:p w14:paraId="746CB19E" w14:textId="77777777" w:rsidR="004E3C54" w:rsidRPr="0085620E" w:rsidRDefault="004E3C54">
      <w:pPr>
        <w:tabs>
          <w:tab w:val="left" w:pos="3249"/>
        </w:tabs>
        <w:spacing w:before="40"/>
        <w:ind w:left="872"/>
      </w:pPr>
    </w:p>
    <w:p w14:paraId="08E6E673" w14:textId="77777777" w:rsidR="004E3C54" w:rsidRPr="0085620E" w:rsidRDefault="004E3C54" w:rsidP="004E3C54">
      <w:pPr>
        <w:pStyle w:val="Heading2"/>
        <w:ind w:left="709" w:hanging="567"/>
      </w:pPr>
      <w:r w:rsidRPr="0085620E">
        <w:t>3.1</w:t>
      </w:r>
      <w:r w:rsidRPr="0085620E">
        <w:tab/>
        <w:t>Board Members</w:t>
      </w:r>
    </w:p>
    <w:p w14:paraId="2C386C1C" w14:textId="1725F75A" w:rsid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 xml:space="preserve">One third of the Board are required to retire by rotation, being those who have been longest in office since their election:  </w:t>
      </w:r>
      <w:r w:rsidR="00D17755">
        <w:rPr>
          <w:rFonts w:eastAsia="Times New Roman"/>
          <w:lang w:bidi="ar-SA"/>
        </w:rPr>
        <w:t>Tony Kinzett, Hugh Lees and Karen Bennett</w:t>
      </w:r>
      <w:r w:rsidR="00F344F5">
        <w:rPr>
          <w:rFonts w:eastAsia="Times New Roman"/>
          <w:lang w:bidi="ar-SA"/>
        </w:rPr>
        <w:t xml:space="preserve"> </w:t>
      </w:r>
      <w:r w:rsidRPr="00226078">
        <w:rPr>
          <w:rFonts w:eastAsia="Times New Roman"/>
          <w:lang w:bidi="ar-SA"/>
        </w:rPr>
        <w:t>offer themselves for re-election.</w:t>
      </w:r>
      <w:r w:rsidR="00304EEC">
        <w:rPr>
          <w:rFonts w:eastAsia="Times New Roman"/>
          <w:lang w:bidi="ar-SA"/>
        </w:rPr>
        <w:t xml:space="preserve"> Maurice Gianotti is retiring </w:t>
      </w:r>
      <w:r w:rsidR="00681FF2">
        <w:rPr>
          <w:rFonts w:eastAsia="Times New Roman"/>
          <w:lang w:bidi="ar-SA"/>
        </w:rPr>
        <w:t xml:space="preserve">after more than 12 years </w:t>
      </w:r>
      <w:r w:rsidR="00C30894">
        <w:rPr>
          <w:rFonts w:eastAsia="Times New Roman"/>
          <w:lang w:bidi="ar-SA"/>
        </w:rPr>
        <w:t xml:space="preserve">of service. </w:t>
      </w:r>
    </w:p>
    <w:p w14:paraId="65999F94" w14:textId="77777777" w:rsidR="00FD1ED5" w:rsidRDefault="00FD1ED5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76723EDA" w14:textId="73DB1F9F" w:rsidR="00FD1ED5" w:rsidRPr="00226078" w:rsidRDefault="00FD1ED5" w:rsidP="00FD1ED5">
      <w:pPr>
        <w:widowControl/>
        <w:autoSpaceDE/>
        <w:autoSpaceDN/>
        <w:ind w:left="720"/>
        <w:rPr>
          <w:rFonts w:eastAsia="Times New Roman" w:cs="Times New Roman"/>
          <w:szCs w:val="20"/>
          <w:lang w:val="en-NZ" w:bidi="ar-SA"/>
        </w:rPr>
      </w:pPr>
      <w:r>
        <w:rPr>
          <w:rFonts w:eastAsia="Times New Roman"/>
          <w:lang w:bidi="ar-SA"/>
        </w:rPr>
        <w:t xml:space="preserve">The Chair acknowledged the huge contribution made by </w:t>
      </w:r>
      <w:r w:rsidR="006103D9">
        <w:rPr>
          <w:rFonts w:eastAsia="Times New Roman"/>
          <w:lang w:bidi="ar-SA"/>
        </w:rPr>
        <w:t>Mauric</w:t>
      </w:r>
      <w:r w:rsidR="00C30894">
        <w:rPr>
          <w:rFonts w:eastAsia="Times New Roman"/>
          <w:lang w:bidi="ar-SA"/>
        </w:rPr>
        <w:t>e</w:t>
      </w:r>
      <w:r w:rsidR="00AB7913">
        <w:rPr>
          <w:rFonts w:eastAsia="Times New Roman"/>
          <w:lang w:bidi="ar-SA"/>
        </w:rPr>
        <w:t xml:space="preserve">, acting as Deputy Chair, Chair of Finance and Audit and the </w:t>
      </w:r>
      <w:r w:rsidR="000D65EE">
        <w:rPr>
          <w:rFonts w:eastAsia="Times New Roman"/>
          <w:lang w:bidi="ar-SA"/>
        </w:rPr>
        <w:t>National Cancer Society Board representative</w:t>
      </w:r>
      <w:r>
        <w:rPr>
          <w:rFonts w:eastAsia="Times New Roman"/>
          <w:lang w:bidi="ar-SA"/>
        </w:rPr>
        <w:t xml:space="preserve">. The Board had appreciated </w:t>
      </w:r>
      <w:r w:rsidR="00B90AC4">
        <w:rPr>
          <w:rFonts w:eastAsia="Times New Roman"/>
          <w:lang w:bidi="ar-SA"/>
        </w:rPr>
        <w:t xml:space="preserve">Maurice’s </w:t>
      </w:r>
      <w:r>
        <w:rPr>
          <w:rFonts w:eastAsia="Times New Roman"/>
          <w:lang w:bidi="ar-SA"/>
        </w:rPr>
        <w:t xml:space="preserve">presence as </w:t>
      </w:r>
      <w:r w:rsidR="00B90AC4">
        <w:rPr>
          <w:rFonts w:eastAsia="Times New Roman"/>
          <w:lang w:bidi="ar-SA"/>
        </w:rPr>
        <w:t>he</w:t>
      </w:r>
      <w:r>
        <w:rPr>
          <w:rFonts w:eastAsia="Times New Roman"/>
          <w:lang w:bidi="ar-SA"/>
        </w:rPr>
        <w:t xml:space="preserve"> contributed h</w:t>
      </w:r>
      <w:r w:rsidR="00B90AC4">
        <w:rPr>
          <w:rFonts w:eastAsia="Times New Roman"/>
          <w:lang w:bidi="ar-SA"/>
        </w:rPr>
        <w:t>is</w:t>
      </w:r>
      <w:r>
        <w:rPr>
          <w:rFonts w:eastAsia="Times New Roman"/>
          <w:lang w:bidi="ar-SA"/>
        </w:rPr>
        <w:t xml:space="preserve"> skills and experience.</w:t>
      </w:r>
    </w:p>
    <w:p w14:paraId="0B983C7A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6A54C0AD" w14:textId="4CE196A7" w:rsid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 xml:space="preserve">In addition to the positions above, there are </w:t>
      </w:r>
      <w:r w:rsidR="00C30894">
        <w:rPr>
          <w:rFonts w:eastAsia="Times New Roman"/>
          <w:u w:val="single"/>
          <w:lang w:bidi="ar-SA"/>
        </w:rPr>
        <w:t>four</w:t>
      </w:r>
      <w:r w:rsidRPr="00226078">
        <w:rPr>
          <w:rFonts w:eastAsia="Times New Roman"/>
          <w:lang w:bidi="ar-SA"/>
        </w:rPr>
        <w:t xml:space="preserve"> vacant positions.  </w:t>
      </w:r>
    </w:p>
    <w:p w14:paraId="2D9A0CD9" w14:textId="77777777" w:rsidR="008E708B" w:rsidRDefault="008E708B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18E1AAF6" w14:textId="77777777" w:rsidR="008E708B" w:rsidRPr="00226078" w:rsidRDefault="008E708B" w:rsidP="008E708B">
      <w:pPr>
        <w:widowControl/>
        <w:autoSpaceDE/>
        <w:autoSpaceDN/>
        <w:ind w:left="720"/>
        <w:rPr>
          <w:rFonts w:eastAsia="Times New Roman" w:cs="Times New Roman"/>
          <w:szCs w:val="20"/>
          <w:lang w:val="en-NZ" w:bidi="ar-SA"/>
        </w:rPr>
      </w:pPr>
      <w:r w:rsidRPr="00226078">
        <w:rPr>
          <w:rFonts w:eastAsia="Times New Roman" w:cs="Times New Roman"/>
          <w:szCs w:val="20"/>
          <w:lang w:val="en-NZ" w:bidi="ar-SA"/>
        </w:rPr>
        <w:t xml:space="preserve">There being less candidates than vacant positions, </w:t>
      </w:r>
      <w:r>
        <w:rPr>
          <w:rFonts w:eastAsia="Times New Roman" w:cs="Times New Roman"/>
          <w:szCs w:val="20"/>
          <w:lang w:val="en-NZ" w:bidi="ar-SA"/>
        </w:rPr>
        <w:t xml:space="preserve">the Chair </w:t>
      </w:r>
      <w:r w:rsidRPr="00226078">
        <w:rPr>
          <w:rFonts w:eastAsia="Times New Roman" w:cs="Times New Roman"/>
          <w:szCs w:val="20"/>
          <w:lang w:val="en-NZ" w:bidi="ar-SA"/>
        </w:rPr>
        <w:t>move</w:t>
      </w:r>
      <w:r>
        <w:rPr>
          <w:rFonts w:eastAsia="Times New Roman" w:cs="Times New Roman"/>
          <w:szCs w:val="20"/>
          <w:lang w:val="en-NZ" w:bidi="ar-SA"/>
        </w:rPr>
        <w:t>d</w:t>
      </w:r>
      <w:r w:rsidRPr="00226078">
        <w:rPr>
          <w:rFonts w:eastAsia="Times New Roman" w:cs="Times New Roman"/>
          <w:szCs w:val="20"/>
          <w:lang w:val="en-NZ" w:bidi="ar-SA"/>
        </w:rPr>
        <w:t xml:space="preserve"> that the following persons be elected to the Board for 202</w:t>
      </w:r>
      <w:r>
        <w:rPr>
          <w:rFonts w:eastAsia="Times New Roman" w:cs="Times New Roman"/>
          <w:szCs w:val="20"/>
          <w:lang w:val="en-NZ" w:bidi="ar-SA"/>
        </w:rPr>
        <w:t>4</w:t>
      </w:r>
      <w:r w:rsidRPr="00226078">
        <w:rPr>
          <w:rFonts w:eastAsia="Times New Roman" w:cs="Times New Roman"/>
          <w:szCs w:val="20"/>
          <w:lang w:val="en-NZ" w:bidi="ar-SA"/>
        </w:rPr>
        <w:t>/202</w:t>
      </w:r>
      <w:r>
        <w:rPr>
          <w:rFonts w:eastAsia="Times New Roman" w:cs="Times New Roman"/>
          <w:szCs w:val="20"/>
          <w:lang w:val="en-NZ" w:bidi="ar-SA"/>
        </w:rPr>
        <w:t>5</w:t>
      </w:r>
      <w:r w:rsidRPr="00226078">
        <w:rPr>
          <w:rFonts w:eastAsia="Times New Roman" w:cs="Times New Roman"/>
          <w:szCs w:val="20"/>
          <w:lang w:val="en-NZ" w:bidi="ar-SA"/>
        </w:rPr>
        <w:t>:</w:t>
      </w:r>
    </w:p>
    <w:p w14:paraId="24685159" w14:textId="77777777" w:rsidR="008E708B" w:rsidRDefault="008E708B" w:rsidP="008E708B">
      <w:pPr>
        <w:widowControl/>
        <w:autoSpaceDE/>
        <w:autoSpaceDN/>
        <w:ind w:left="720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Tony Kinzett, Hugh Lees and Karen Bennett</w:t>
      </w:r>
    </w:p>
    <w:p w14:paraId="50709B11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0AF9BC70" w14:textId="6F6568CB" w:rsidR="00226078" w:rsidRDefault="00206D15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The Chief Executive</w:t>
      </w:r>
      <w:r w:rsidR="00AA2457">
        <w:rPr>
          <w:rFonts w:eastAsia="Times New Roman"/>
          <w:lang w:bidi="ar-SA"/>
        </w:rPr>
        <w:t xml:space="preserve"> read out a further nomination for Pauline Monica </w:t>
      </w:r>
      <w:proofErr w:type="spellStart"/>
      <w:r w:rsidR="00AA2457">
        <w:rPr>
          <w:rFonts w:eastAsia="Times New Roman"/>
          <w:lang w:bidi="ar-SA"/>
        </w:rPr>
        <w:t>Nesdale</w:t>
      </w:r>
      <w:proofErr w:type="spellEnd"/>
      <w:r w:rsidR="00AA2457">
        <w:rPr>
          <w:rFonts w:eastAsia="Times New Roman"/>
          <w:lang w:bidi="ar-SA"/>
        </w:rPr>
        <w:t xml:space="preserve">. </w:t>
      </w:r>
    </w:p>
    <w:p w14:paraId="0D869B7A" w14:textId="4C0281D0" w:rsidR="00C30894" w:rsidRDefault="004D7F02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Pauline has recently retired from the Ministry of Education as a Senior Policy Manager.  She has extensive policy experience working in various industries for over 20 years.  Pauline has a strong connection with Taupo and the Central Plateau. </w:t>
      </w:r>
    </w:p>
    <w:p w14:paraId="3A5269E4" w14:textId="4A4C6A72" w:rsidR="00206D15" w:rsidRDefault="00206D15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29BEBF53" w14:textId="4CB63D88" w:rsidR="00226078" w:rsidRPr="00226078" w:rsidRDefault="00D84BDE" w:rsidP="008E708B">
      <w:pPr>
        <w:widowControl/>
        <w:autoSpaceDE/>
        <w:autoSpaceDN/>
        <w:ind w:left="709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The Chief Executive</w:t>
      </w:r>
      <w:r w:rsidR="006929EE">
        <w:rPr>
          <w:rFonts w:eastAsia="Times New Roman"/>
          <w:lang w:bidi="ar-SA"/>
        </w:rPr>
        <w:t xml:space="preserve"> recommended that we retain</w:t>
      </w:r>
      <w:r>
        <w:rPr>
          <w:rFonts w:eastAsia="Times New Roman"/>
          <w:lang w:bidi="ar-SA"/>
        </w:rPr>
        <w:t xml:space="preserve"> the existing Board Members, but</w:t>
      </w:r>
      <w:r w:rsidR="006929EE">
        <w:rPr>
          <w:rFonts w:eastAsia="Times New Roman"/>
          <w:lang w:bidi="ar-SA"/>
        </w:rPr>
        <w:t xml:space="preserve"> not take on further B</w:t>
      </w:r>
      <w:r w:rsidR="00EE33CA">
        <w:rPr>
          <w:rFonts w:eastAsia="Times New Roman"/>
          <w:lang w:bidi="ar-SA"/>
        </w:rPr>
        <w:t xml:space="preserve">oard members </w:t>
      </w:r>
      <w:r>
        <w:rPr>
          <w:rFonts w:eastAsia="Times New Roman"/>
          <w:lang w:bidi="ar-SA"/>
        </w:rPr>
        <w:t xml:space="preserve">at this time, </w:t>
      </w:r>
      <w:r w:rsidR="00EE33CA">
        <w:rPr>
          <w:rFonts w:eastAsia="Times New Roman"/>
          <w:lang w:bidi="ar-SA"/>
        </w:rPr>
        <w:t xml:space="preserve">due to our plan for a </w:t>
      </w:r>
      <w:r w:rsidR="00C32EE2">
        <w:rPr>
          <w:rFonts w:eastAsia="Times New Roman"/>
          <w:lang w:bidi="ar-SA"/>
        </w:rPr>
        <w:t>l</w:t>
      </w:r>
      <w:r w:rsidR="00EE33CA">
        <w:rPr>
          <w:rFonts w:eastAsia="Times New Roman"/>
          <w:lang w:bidi="ar-SA"/>
        </w:rPr>
        <w:t xml:space="preserve">egal </w:t>
      </w:r>
      <w:r w:rsidR="00C32EE2">
        <w:rPr>
          <w:rFonts w:eastAsia="Times New Roman"/>
          <w:lang w:bidi="ar-SA"/>
        </w:rPr>
        <w:t>e</w:t>
      </w:r>
      <w:r w:rsidR="00EE33CA">
        <w:rPr>
          <w:rFonts w:eastAsia="Times New Roman"/>
          <w:lang w:bidi="ar-SA"/>
        </w:rPr>
        <w:t xml:space="preserve">ntity restructuring. </w:t>
      </w:r>
    </w:p>
    <w:p w14:paraId="3A451327" w14:textId="77777777" w:rsidR="006103D9" w:rsidRDefault="006103D9" w:rsidP="00226078">
      <w:pPr>
        <w:widowControl/>
        <w:autoSpaceDE/>
        <w:autoSpaceDN/>
        <w:ind w:left="720"/>
        <w:rPr>
          <w:rFonts w:eastAsia="Times New Roman"/>
          <w:lang w:bidi="ar-SA"/>
        </w:rPr>
      </w:pPr>
    </w:p>
    <w:p w14:paraId="6D355E3C" w14:textId="77777777" w:rsidR="006D68F1" w:rsidRPr="00064B7C" w:rsidRDefault="006D68F1" w:rsidP="006D68F1">
      <w:pPr>
        <w:ind w:left="111"/>
        <w:rPr>
          <w:b/>
        </w:rPr>
      </w:pPr>
      <w:r w:rsidRPr="00064B7C">
        <w:rPr>
          <w:noProof/>
          <w:position w:val="-15"/>
        </w:rPr>
        <w:drawing>
          <wp:inline distT="0" distB="0" distL="0" distR="0" wp14:anchorId="69D57F66" wp14:editId="3E855BA0">
            <wp:extent cx="234098" cy="234098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B7C">
        <w:rPr>
          <w:rFonts w:ascii="Times New Roman"/>
          <w:sz w:val="20"/>
        </w:rPr>
        <w:t xml:space="preserve">     </w:t>
      </w:r>
      <w:r w:rsidRPr="00064B7C">
        <w:rPr>
          <w:b/>
        </w:rPr>
        <w:t>Election of Board Members</w:t>
      </w:r>
    </w:p>
    <w:p w14:paraId="336D08E0" w14:textId="41907A67" w:rsidR="00D8759E" w:rsidRPr="00064B7C" w:rsidRDefault="006D68F1" w:rsidP="00D8759E">
      <w:pPr>
        <w:ind w:left="720"/>
        <w:rPr>
          <w:lang w:val="en-NZ"/>
        </w:rPr>
      </w:pPr>
      <w:r w:rsidRPr="00064B7C">
        <w:rPr>
          <w:lang w:val="en-NZ"/>
        </w:rPr>
        <w:t>There being less candidates than vacant positions, m</w:t>
      </w:r>
      <w:r w:rsidRPr="00064B7C">
        <w:t xml:space="preserve">embers agreed to elect the following persons to the Board for </w:t>
      </w:r>
      <w:r w:rsidR="00F6050E" w:rsidRPr="00064B7C">
        <w:t>202</w:t>
      </w:r>
      <w:r w:rsidR="00C8273F">
        <w:t>4</w:t>
      </w:r>
      <w:r w:rsidRPr="00064B7C">
        <w:t>/202</w:t>
      </w:r>
      <w:r w:rsidR="00C8273F">
        <w:t>5</w:t>
      </w:r>
      <w:r w:rsidRPr="00064B7C">
        <w:t>:</w:t>
      </w:r>
      <w:r w:rsidR="00D8759E" w:rsidRPr="00064B7C">
        <w:rPr>
          <w:lang w:val="en-NZ"/>
        </w:rPr>
        <w:t xml:space="preserve"> </w:t>
      </w:r>
    </w:p>
    <w:p w14:paraId="32F3D53A" w14:textId="772C685A" w:rsidR="00E95D7E" w:rsidRPr="00064B7C" w:rsidRDefault="00C8273F" w:rsidP="00E95D7E">
      <w:pPr>
        <w:pStyle w:val="ListParagraph"/>
        <w:numPr>
          <w:ilvl w:val="0"/>
          <w:numId w:val="9"/>
        </w:numPr>
      </w:pPr>
      <w:r>
        <w:t>Tony Kinzett</w:t>
      </w:r>
    </w:p>
    <w:p w14:paraId="49258D4A" w14:textId="6F25077A" w:rsidR="00E95D7E" w:rsidRDefault="00C8273F" w:rsidP="00E95D7E">
      <w:pPr>
        <w:pStyle w:val="ListParagraph"/>
        <w:numPr>
          <w:ilvl w:val="0"/>
          <w:numId w:val="9"/>
        </w:numPr>
      </w:pPr>
      <w:r>
        <w:t>Hugh Lees</w:t>
      </w:r>
    </w:p>
    <w:p w14:paraId="53FC1ADE" w14:textId="636DEB29" w:rsidR="00C8273F" w:rsidRPr="00064B7C" w:rsidRDefault="00C8273F" w:rsidP="00C8273F">
      <w:pPr>
        <w:pStyle w:val="ListParagraph"/>
        <w:numPr>
          <w:ilvl w:val="0"/>
          <w:numId w:val="9"/>
        </w:numPr>
      </w:pPr>
      <w:r>
        <w:t>Karen Bennett</w:t>
      </w:r>
    </w:p>
    <w:p w14:paraId="76151153" w14:textId="77777777" w:rsidR="00364AE3" w:rsidRPr="00064B7C" w:rsidRDefault="00364AE3" w:rsidP="00364AE3">
      <w:pPr>
        <w:pStyle w:val="ListParagraph"/>
        <w:ind w:left="1440" w:firstLine="0"/>
        <w:rPr>
          <w:lang w:val="en-NZ"/>
        </w:rPr>
      </w:pPr>
    </w:p>
    <w:p w14:paraId="5FB49059" w14:textId="29224235" w:rsidR="00F806FF" w:rsidRPr="00064B7C" w:rsidRDefault="006D68F1" w:rsidP="00F806FF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Decision</w:t>
      </w:r>
      <w:r w:rsidRPr="00064B7C">
        <w:rPr>
          <w:b/>
          <w:spacing w:val="-5"/>
          <w:sz w:val="20"/>
        </w:rPr>
        <w:t xml:space="preserve"> </w:t>
      </w:r>
      <w:r w:rsidRPr="00064B7C">
        <w:rPr>
          <w:b/>
          <w:sz w:val="20"/>
        </w:rPr>
        <w:t>Date:</w:t>
      </w:r>
      <w:r w:rsidRPr="00064B7C">
        <w:rPr>
          <w:b/>
          <w:sz w:val="20"/>
        </w:rPr>
        <w:tab/>
      </w:r>
      <w:r w:rsidR="002D7AE8" w:rsidRPr="00064B7C">
        <w:rPr>
          <w:sz w:val="20"/>
        </w:rPr>
        <w:t>2</w:t>
      </w:r>
      <w:r w:rsidR="00C8273F">
        <w:rPr>
          <w:sz w:val="20"/>
        </w:rPr>
        <w:t>5</w:t>
      </w:r>
      <w:r w:rsidR="002D7AE8" w:rsidRPr="00064B7C">
        <w:rPr>
          <w:sz w:val="20"/>
        </w:rPr>
        <w:t xml:space="preserve"> </w:t>
      </w:r>
      <w:r w:rsidR="00C8273F">
        <w:rPr>
          <w:sz w:val="20"/>
        </w:rPr>
        <w:t>September 2024</w:t>
      </w:r>
    </w:p>
    <w:p w14:paraId="4FCA173D" w14:textId="7736BA3C" w:rsidR="006D68F1" w:rsidRPr="00064B7C" w:rsidRDefault="006D68F1" w:rsidP="00257EC5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Mover:</w:t>
      </w:r>
      <w:r w:rsidRPr="00064B7C">
        <w:rPr>
          <w:b/>
          <w:sz w:val="20"/>
        </w:rPr>
        <w:tab/>
      </w:r>
      <w:r w:rsidR="00260B6D">
        <w:rPr>
          <w:sz w:val="20"/>
        </w:rPr>
        <w:t>Matt White</w:t>
      </w:r>
    </w:p>
    <w:p w14:paraId="16EA5B66" w14:textId="63B908D3" w:rsidR="006D68F1" w:rsidRPr="00064B7C" w:rsidRDefault="006D68F1" w:rsidP="00257EC5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Seconder:</w:t>
      </w:r>
      <w:r w:rsidRPr="00064B7C">
        <w:rPr>
          <w:b/>
          <w:sz w:val="20"/>
        </w:rPr>
        <w:tab/>
      </w:r>
      <w:r w:rsidR="00260B6D">
        <w:rPr>
          <w:sz w:val="20"/>
        </w:rPr>
        <w:t>Heather Connolly</w:t>
      </w:r>
    </w:p>
    <w:p w14:paraId="0756AA61" w14:textId="27FF6852" w:rsidR="004E3C54" w:rsidRPr="00260B6D" w:rsidRDefault="006D68F1" w:rsidP="00260B6D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Outcome:</w:t>
      </w:r>
      <w:r w:rsidRPr="00064B7C">
        <w:rPr>
          <w:b/>
          <w:sz w:val="20"/>
        </w:rPr>
        <w:tab/>
      </w:r>
      <w:r w:rsidRPr="00064B7C">
        <w:rPr>
          <w:sz w:val="20"/>
        </w:rPr>
        <w:t>Approved</w:t>
      </w:r>
    </w:p>
    <w:p w14:paraId="22D2FF17" w14:textId="77777777" w:rsidR="004E3C54" w:rsidRPr="009E6BB9" w:rsidRDefault="004E3C54" w:rsidP="004E3C54">
      <w:pPr>
        <w:ind w:left="720"/>
        <w:rPr>
          <w:lang w:val="en-NZ"/>
        </w:rPr>
      </w:pPr>
    </w:p>
    <w:p w14:paraId="1390E382" w14:textId="5D112502" w:rsidR="004E3C54" w:rsidRPr="009E6BB9" w:rsidRDefault="00C84463" w:rsidP="004E3C54">
      <w:pPr>
        <w:ind w:left="709" w:firstLine="11"/>
        <w:rPr>
          <w:lang w:val="en-NZ"/>
        </w:rPr>
      </w:pPr>
      <w:r>
        <w:rPr>
          <w:lang w:val="en-NZ"/>
        </w:rPr>
        <w:t>T</w:t>
      </w:r>
      <w:r w:rsidR="00D8759E" w:rsidRPr="009E6BB9">
        <w:rPr>
          <w:lang w:val="en-NZ"/>
        </w:rPr>
        <w:t>he Chair announced that a</w:t>
      </w:r>
      <w:r w:rsidR="004E3C54" w:rsidRPr="009E6BB9">
        <w:rPr>
          <w:lang w:val="en-NZ"/>
        </w:rPr>
        <w:t xml:space="preserve">s per </w:t>
      </w:r>
      <w:r w:rsidR="00CA0956" w:rsidRPr="009E6BB9">
        <w:rPr>
          <w:lang w:val="en-NZ"/>
        </w:rPr>
        <w:t xml:space="preserve">the Rules of the Division, </w:t>
      </w:r>
      <w:r w:rsidR="004E3C54" w:rsidRPr="009E6BB9">
        <w:rPr>
          <w:lang w:val="en-NZ"/>
        </w:rPr>
        <w:t>office holders on the Board w</w:t>
      </w:r>
      <w:r w:rsidR="00D8759E" w:rsidRPr="009E6BB9">
        <w:rPr>
          <w:lang w:val="en-NZ"/>
        </w:rPr>
        <w:t>ould</w:t>
      </w:r>
      <w:r w:rsidR="004E3C54" w:rsidRPr="009E6BB9">
        <w:rPr>
          <w:lang w:val="en-NZ"/>
        </w:rPr>
        <w:t xml:space="preserve"> be appointed at a meeting of the Board held within 20 days of this Annual General Meeting.</w:t>
      </w:r>
    </w:p>
    <w:p w14:paraId="3874B703" w14:textId="508B05BB" w:rsidR="004E3C54" w:rsidRPr="009E6BB9" w:rsidRDefault="004E3C54" w:rsidP="004E3C54">
      <w:pPr>
        <w:ind w:left="709" w:firstLine="11"/>
        <w:rPr>
          <w:lang w:val="en-NZ"/>
        </w:rPr>
      </w:pPr>
    </w:p>
    <w:p w14:paraId="0067A8AF" w14:textId="5F3AD220" w:rsidR="002D4031" w:rsidRPr="009E6BB9" w:rsidRDefault="00260B6D" w:rsidP="004E3C54">
      <w:pPr>
        <w:ind w:left="709" w:firstLine="11"/>
        <w:rPr>
          <w:lang w:val="en-NZ"/>
        </w:rPr>
      </w:pPr>
      <w:r>
        <w:rPr>
          <w:lang w:val="en-NZ"/>
        </w:rPr>
        <w:t xml:space="preserve">Matt </w:t>
      </w:r>
      <w:r w:rsidR="00594F40" w:rsidRPr="009E6BB9">
        <w:rPr>
          <w:lang w:val="en-NZ"/>
        </w:rPr>
        <w:t xml:space="preserve">noted that a Board meeting would be held immediately after the AGM to </w:t>
      </w:r>
      <w:r w:rsidR="00894DB8" w:rsidRPr="009E6BB9">
        <w:rPr>
          <w:lang w:val="en-NZ"/>
        </w:rPr>
        <w:t>deal with appointment of officers.</w:t>
      </w:r>
    </w:p>
    <w:p w14:paraId="003D7B13" w14:textId="51A72FB0" w:rsidR="00CF0D17" w:rsidRPr="009E6BB9" w:rsidRDefault="00CF0D17" w:rsidP="004E3C54">
      <w:pPr>
        <w:ind w:left="709" w:firstLine="11"/>
        <w:rPr>
          <w:lang w:val="en-NZ"/>
        </w:rPr>
      </w:pPr>
    </w:p>
    <w:p w14:paraId="73AACBE7" w14:textId="53A36339" w:rsidR="00D8759E" w:rsidRDefault="00CF0D17" w:rsidP="00C44C0D">
      <w:pPr>
        <w:ind w:left="709" w:firstLine="11"/>
        <w:rPr>
          <w:lang w:val="en-NZ"/>
        </w:rPr>
      </w:pPr>
      <w:r w:rsidRPr="009E6BB9">
        <w:rPr>
          <w:lang w:val="en-NZ"/>
        </w:rPr>
        <w:t>The Chair congratulated all Board members</w:t>
      </w:r>
      <w:r w:rsidR="009859E3">
        <w:rPr>
          <w:lang w:val="en-NZ"/>
        </w:rPr>
        <w:t xml:space="preserve"> </w:t>
      </w:r>
      <w:r w:rsidR="00C44C0D" w:rsidRPr="009E6BB9">
        <w:rPr>
          <w:lang w:val="en-NZ"/>
        </w:rPr>
        <w:t>and thanked them for their ongoing contribution</w:t>
      </w:r>
      <w:r w:rsidR="009E6BB9" w:rsidRPr="009E6BB9">
        <w:rPr>
          <w:lang w:val="en-NZ"/>
        </w:rPr>
        <w:t xml:space="preserve"> to the Division.</w:t>
      </w:r>
    </w:p>
    <w:p w14:paraId="6FA31560" w14:textId="77777777" w:rsidR="00260B6D" w:rsidRDefault="00260B6D" w:rsidP="00C44C0D">
      <w:pPr>
        <w:ind w:left="709" w:firstLine="11"/>
        <w:rPr>
          <w:lang w:val="en-NZ"/>
        </w:rPr>
      </w:pPr>
    </w:p>
    <w:p w14:paraId="65CDCB35" w14:textId="4CA4B2D3" w:rsidR="00260B6D" w:rsidRPr="00064B7C" w:rsidRDefault="00260B6D" w:rsidP="00260B6D">
      <w:pPr>
        <w:ind w:left="111"/>
        <w:rPr>
          <w:b/>
        </w:rPr>
      </w:pPr>
      <w:r w:rsidRPr="00064B7C">
        <w:rPr>
          <w:noProof/>
          <w:position w:val="-15"/>
        </w:rPr>
        <w:drawing>
          <wp:inline distT="0" distB="0" distL="0" distR="0" wp14:anchorId="3D74468B" wp14:editId="30C31658">
            <wp:extent cx="234098" cy="2340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B7C">
        <w:rPr>
          <w:rFonts w:ascii="Times New Roman"/>
          <w:sz w:val="20"/>
        </w:rPr>
        <w:t xml:space="preserve">     </w:t>
      </w:r>
      <w:r>
        <w:rPr>
          <w:b/>
        </w:rPr>
        <w:t xml:space="preserve">Temporary halt on </w:t>
      </w:r>
      <w:r w:rsidR="00E073D7">
        <w:rPr>
          <w:b/>
        </w:rPr>
        <w:t>appointment of new</w:t>
      </w:r>
      <w:r w:rsidR="001E691B">
        <w:rPr>
          <w:b/>
        </w:rPr>
        <w:t xml:space="preserve"> Board members</w:t>
      </w:r>
    </w:p>
    <w:p w14:paraId="0A1FE2A4" w14:textId="4C25C3FE" w:rsidR="00260B6D" w:rsidRDefault="00653498" w:rsidP="00653498">
      <w:pPr>
        <w:ind w:left="709"/>
        <w:rPr>
          <w:lang w:val="en-NZ"/>
        </w:rPr>
      </w:pPr>
      <w:r w:rsidRPr="004E397D">
        <w:rPr>
          <w:lang w:val="en-NZ"/>
        </w:rPr>
        <w:t xml:space="preserve">Members of the division agreed with the recommendation to </w:t>
      </w:r>
      <w:r w:rsidR="00E073D7">
        <w:rPr>
          <w:lang w:val="en-NZ"/>
        </w:rPr>
        <w:t>postpone appointment of</w:t>
      </w:r>
      <w:r w:rsidR="008F113B">
        <w:rPr>
          <w:lang w:val="en-NZ"/>
        </w:rPr>
        <w:t xml:space="preserve"> new Board members, due to the proposed plan to </w:t>
      </w:r>
      <w:r w:rsidR="004E397D">
        <w:rPr>
          <w:lang w:val="en-NZ"/>
        </w:rPr>
        <w:t>change the legal entity of the organisation.</w:t>
      </w:r>
    </w:p>
    <w:p w14:paraId="25F4A8AC" w14:textId="77777777" w:rsidR="00653498" w:rsidRPr="00653498" w:rsidRDefault="00653498" w:rsidP="00653498">
      <w:pPr>
        <w:ind w:left="709"/>
        <w:rPr>
          <w:lang w:val="en-NZ"/>
        </w:rPr>
      </w:pPr>
    </w:p>
    <w:p w14:paraId="044674D7" w14:textId="77777777" w:rsidR="00260B6D" w:rsidRPr="00064B7C" w:rsidRDefault="00260B6D" w:rsidP="00260B6D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Decision</w:t>
      </w:r>
      <w:r w:rsidRPr="00064B7C">
        <w:rPr>
          <w:b/>
          <w:spacing w:val="-5"/>
          <w:sz w:val="20"/>
        </w:rPr>
        <w:t xml:space="preserve"> </w:t>
      </w:r>
      <w:r w:rsidRPr="00064B7C">
        <w:rPr>
          <w:b/>
          <w:sz w:val="20"/>
        </w:rPr>
        <w:t>Date:</w:t>
      </w:r>
      <w:r w:rsidRPr="00064B7C">
        <w:rPr>
          <w:b/>
          <w:sz w:val="20"/>
        </w:rPr>
        <w:tab/>
      </w:r>
      <w:r w:rsidRPr="00064B7C">
        <w:rPr>
          <w:sz w:val="20"/>
        </w:rPr>
        <w:t>2</w:t>
      </w:r>
      <w:r>
        <w:rPr>
          <w:sz w:val="20"/>
        </w:rPr>
        <w:t>5</w:t>
      </w:r>
      <w:r w:rsidRPr="00064B7C">
        <w:rPr>
          <w:sz w:val="20"/>
        </w:rPr>
        <w:t xml:space="preserve"> </w:t>
      </w:r>
      <w:r>
        <w:rPr>
          <w:sz w:val="20"/>
        </w:rPr>
        <w:t>September 2024</w:t>
      </w:r>
    </w:p>
    <w:p w14:paraId="1DFD059E" w14:textId="77777777" w:rsidR="00260B6D" w:rsidRPr="00064B7C" w:rsidRDefault="00260B6D" w:rsidP="00260B6D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Mover:</w:t>
      </w:r>
      <w:r w:rsidRPr="00064B7C">
        <w:rPr>
          <w:b/>
          <w:sz w:val="20"/>
        </w:rPr>
        <w:tab/>
      </w:r>
      <w:r>
        <w:rPr>
          <w:sz w:val="20"/>
        </w:rPr>
        <w:t>Matt White</w:t>
      </w:r>
    </w:p>
    <w:p w14:paraId="0ECD4A01" w14:textId="2D9050FF" w:rsidR="00260B6D" w:rsidRPr="00064B7C" w:rsidRDefault="00260B6D" w:rsidP="00260B6D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lastRenderedPageBreak/>
        <w:t>Seconder:</w:t>
      </w:r>
      <w:r w:rsidRPr="00064B7C">
        <w:rPr>
          <w:b/>
          <w:sz w:val="20"/>
        </w:rPr>
        <w:tab/>
      </w:r>
      <w:r w:rsidR="00AA2D99">
        <w:rPr>
          <w:sz w:val="20"/>
        </w:rPr>
        <w:t>Charlie Poihipi</w:t>
      </w:r>
    </w:p>
    <w:p w14:paraId="749CC667" w14:textId="77777777" w:rsidR="00260B6D" w:rsidRPr="00260B6D" w:rsidRDefault="00260B6D" w:rsidP="00260B6D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Outcome:</w:t>
      </w:r>
      <w:r w:rsidRPr="00064B7C">
        <w:rPr>
          <w:b/>
          <w:sz w:val="20"/>
        </w:rPr>
        <w:tab/>
      </w:r>
      <w:r w:rsidRPr="00064B7C">
        <w:rPr>
          <w:sz w:val="20"/>
        </w:rPr>
        <w:t>Approved</w:t>
      </w:r>
    </w:p>
    <w:p w14:paraId="38D4B7F8" w14:textId="77777777" w:rsidR="00260B6D" w:rsidRPr="009E6BB9" w:rsidRDefault="00260B6D" w:rsidP="00C44C0D">
      <w:pPr>
        <w:ind w:left="709" w:firstLine="11"/>
        <w:rPr>
          <w:lang w:val="en-NZ"/>
        </w:rPr>
      </w:pPr>
    </w:p>
    <w:p w14:paraId="43B4C252" w14:textId="77777777" w:rsidR="009E6BB9" w:rsidRPr="007064AF" w:rsidRDefault="009E6BB9" w:rsidP="00C44C0D">
      <w:pPr>
        <w:ind w:left="709" w:firstLine="11"/>
        <w:rPr>
          <w:color w:val="FF0000"/>
          <w:lang w:val="en-NZ"/>
        </w:rPr>
      </w:pPr>
    </w:p>
    <w:p w14:paraId="7A5D4464" w14:textId="77777777" w:rsidR="00D8759E" w:rsidRPr="009E6BB9" w:rsidRDefault="00D8759E" w:rsidP="00D8759E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9E6BB9">
        <w:t>Notice of Motions</w:t>
      </w:r>
    </w:p>
    <w:p w14:paraId="6715AAAF" w14:textId="77777777" w:rsidR="00FF7338" w:rsidRPr="009E6BB9" w:rsidRDefault="00FF7338" w:rsidP="00E01113">
      <w:pPr>
        <w:ind w:left="720" w:hanging="578"/>
        <w:rPr>
          <w:b/>
          <w:bCs/>
          <w:sz w:val="26"/>
          <w:szCs w:val="26"/>
        </w:rPr>
      </w:pPr>
    </w:p>
    <w:p w14:paraId="1C5C02A3" w14:textId="2ECF5316" w:rsidR="00D8759E" w:rsidRPr="009E6BB9" w:rsidRDefault="00D8759E" w:rsidP="00D8759E">
      <w:pPr>
        <w:pStyle w:val="Heading8"/>
        <w:rPr>
          <w:rFonts w:ascii="Arial" w:eastAsia="Arial" w:hAnsi="Arial" w:cs="Arial"/>
          <w:b/>
          <w:bCs/>
          <w:color w:val="auto"/>
          <w:sz w:val="26"/>
          <w:szCs w:val="26"/>
        </w:rPr>
      </w:pPr>
      <w:r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>4.</w:t>
      </w:r>
      <w:r w:rsidR="00936103"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>1</w:t>
      </w:r>
      <w:r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ab/>
        <w:t>Appointment of Auditors</w:t>
      </w:r>
    </w:p>
    <w:p w14:paraId="10DDEE7A" w14:textId="77777777" w:rsidR="00D8759E" w:rsidRPr="007064AF" w:rsidRDefault="00D8759E" w:rsidP="00D8759E">
      <w:pPr>
        <w:rPr>
          <w:color w:val="FF0000"/>
          <w:lang w:val="en-NZ"/>
        </w:rPr>
      </w:pPr>
    </w:p>
    <w:p w14:paraId="716B66D5" w14:textId="77777777" w:rsidR="00863CA8" w:rsidRDefault="002C3626" w:rsidP="002C3626">
      <w:pPr>
        <w:widowControl/>
        <w:autoSpaceDE/>
        <w:autoSpaceDN/>
        <w:spacing w:after="260" w:line="260" w:lineRule="atLeast"/>
        <w:ind w:left="709"/>
        <w:rPr>
          <w:rFonts w:eastAsia="Times New Roman"/>
          <w:lang w:val="en-NZ" w:eastAsia="en-NZ" w:bidi="ar-SA"/>
        </w:rPr>
      </w:pPr>
      <w:r w:rsidRPr="00876104">
        <w:rPr>
          <w:rFonts w:eastAsia="Times New Roman"/>
          <w:lang w:val="en-NZ" w:eastAsia="en-NZ" w:bidi="ar-SA"/>
        </w:rPr>
        <w:t xml:space="preserve">PKF Hamilton Audit Ltd, were appointed as independent auditors for the </w:t>
      </w:r>
      <w:r w:rsidR="00F6050E" w:rsidRPr="00876104">
        <w:rPr>
          <w:rFonts w:eastAsia="Times New Roman"/>
          <w:lang w:val="en-NZ" w:eastAsia="en-NZ" w:bidi="ar-SA"/>
        </w:rPr>
        <w:t>202</w:t>
      </w:r>
      <w:r w:rsidR="00C84463">
        <w:rPr>
          <w:rFonts w:eastAsia="Times New Roman"/>
          <w:lang w:val="en-NZ" w:eastAsia="en-NZ" w:bidi="ar-SA"/>
        </w:rPr>
        <w:t>4</w:t>
      </w:r>
      <w:r w:rsidRPr="00876104">
        <w:rPr>
          <w:rFonts w:eastAsia="Times New Roman"/>
          <w:lang w:val="en-NZ" w:eastAsia="en-NZ" w:bidi="ar-SA"/>
        </w:rPr>
        <w:t xml:space="preserve"> financial year audit.  The Board recommended that PKF Hamilton Audit Ltd be appointed as the Division’s auditors for 202</w:t>
      </w:r>
      <w:r w:rsidR="00C84463">
        <w:rPr>
          <w:rFonts w:eastAsia="Times New Roman"/>
          <w:lang w:val="en-NZ" w:eastAsia="en-NZ" w:bidi="ar-SA"/>
        </w:rPr>
        <w:t>5</w:t>
      </w:r>
      <w:r w:rsidRPr="00876104">
        <w:rPr>
          <w:rFonts w:eastAsia="Times New Roman"/>
          <w:lang w:val="en-NZ" w:eastAsia="en-NZ" w:bidi="ar-SA"/>
        </w:rPr>
        <w:t>.</w:t>
      </w:r>
    </w:p>
    <w:p w14:paraId="30DFA1B0" w14:textId="12FE5049" w:rsidR="002C3626" w:rsidRPr="00876104" w:rsidRDefault="00863CA8" w:rsidP="002C3626">
      <w:pPr>
        <w:widowControl/>
        <w:autoSpaceDE/>
        <w:autoSpaceDN/>
        <w:spacing w:after="260" w:line="260" w:lineRule="atLeast"/>
        <w:ind w:left="709"/>
        <w:rPr>
          <w:rFonts w:eastAsia="Times New Roman"/>
          <w:lang w:val="en-NZ" w:eastAsia="en-NZ" w:bidi="ar-SA"/>
        </w:rPr>
      </w:pPr>
      <w:r>
        <w:rPr>
          <w:rFonts w:eastAsia="Times New Roman"/>
          <w:lang w:val="en-NZ" w:eastAsia="en-NZ" w:bidi="ar-SA"/>
        </w:rPr>
        <w:t>A c</w:t>
      </w:r>
      <w:r w:rsidR="00301601">
        <w:rPr>
          <w:rFonts w:eastAsia="Times New Roman"/>
          <w:lang w:val="en-NZ" w:eastAsia="en-NZ" w:bidi="ar-SA"/>
        </w:rPr>
        <w:t xml:space="preserve">onflict </w:t>
      </w:r>
      <w:r>
        <w:rPr>
          <w:rFonts w:eastAsia="Times New Roman"/>
          <w:lang w:val="en-NZ" w:eastAsia="en-NZ" w:bidi="ar-SA"/>
        </w:rPr>
        <w:t xml:space="preserve">was </w:t>
      </w:r>
      <w:r w:rsidR="00301601">
        <w:rPr>
          <w:rFonts w:eastAsia="Times New Roman"/>
          <w:lang w:val="en-NZ" w:eastAsia="en-NZ" w:bidi="ar-SA"/>
        </w:rPr>
        <w:t xml:space="preserve">noted by Mike Hanaray. </w:t>
      </w:r>
    </w:p>
    <w:p w14:paraId="1274F001" w14:textId="77777777" w:rsidR="00AB5D40" w:rsidRPr="007064AF" w:rsidRDefault="00AB5D40" w:rsidP="00AB5D40">
      <w:pPr>
        <w:ind w:left="111"/>
        <w:rPr>
          <w:color w:val="FF0000"/>
          <w:lang w:val="en-NZ"/>
        </w:rPr>
      </w:pPr>
    </w:p>
    <w:p w14:paraId="797522F7" w14:textId="77777777" w:rsidR="00A76D1F" w:rsidRPr="00A131B8" w:rsidRDefault="00A76D1F" w:rsidP="00A76D1F">
      <w:pPr>
        <w:ind w:left="111"/>
        <w:rPr>
          <w:b/>
        </w:rPr>
      </w:pPr>
      <w:r w:rsidRPr="007064AF">
        <w:rPr>
          <w:noProof/>
          <w:color w:val="FF0000"/>
          <w:position w:val="-15"/>
        </w:rPr>
        <w:drawing>
          <wp:inline distT="0" distB="0" distL="0" distR="0" wp14:anchorId="488FA0E0" wp14:editId="491B9867">
            <wp:extent cx="234098" cy="234098"/>
            <wp:effectExtent l="0" t="0" r="0" b="0"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4AF">
        <w:rPr>
          <w:rFonts w:ascii="Times New Roman"/>
          <w:color w:val="FF0000"/>
          <w:sz w:val="20"/>
        </w:rPr>
        <w:t xml:space="preserve">     </w:t>
      </w:r>
      <w:r w:rsidRPr="00A131B8">
        <w:rPr>
          <w:b/>
        </w:rPr>
        <w:t>Appointment of Auditors</w:t>
      </w:r>
    </w:p>
    <w:p w14:paraId="1DCB5192" w14:textId="6228EBB5" w:rsidR="00A76D1F" w:rsidRPr="00A131B8" w:rsidRDefault="00E01113" w:rsidP="00A76D1F">
      <w:pPr>
        <w:ind w:left="720"/>
        <w:rPr>
          <w:lang w:val="en-NZ"/>
        </w:rPr>
      </w:pPr>
      <w:r w:rsidRPr="00A131B8">
        <w:rPr>
          <w:lang w:val="en-NZ"/>
        </w:rPr>
        <w:t>Members</w:t>
      </w:r>
      <w:r w:rsidR="00A76D1F" w:rsidRPr="00A131B8">
        <w:rPr>
          <w:lang w:val="en-NZ"/>
        </w:rPr>
        <w:t xml:space="preserve"> of the Division </w:t>
      </w:r>
      <w:r w:rsidRPr="00A131B8">
        <w:rPr>
          <w:lang w:val="en-NZ"/>
        </w:rPr>
        <w:t xml:space="preserve">agreed to </w:t>
      </w:r>
      <w:r w:rsidR="00655B2C" w:rsidRPr="00A131B8">
        <w:rPr>
          <w:lang w:val="en-NZ"/>
        </w:rPr>
        <w:t xml:space="preserve">appoint </w:t>
      </w:r>
      <w:r w:rsidR="00655B2C" w:rsidRPr="00A131B8">
        <w:t xml:space="preserve">PKF Hamilton Audit Ltd as the Division’s auditors </w:t>
      </w:r>
      <w:r w:rsidR="00A76D1F" w:rsidRPr="00A131B8">
        <w:rPr>
          <w:lang w:val="en-NZ"/>
        </w:rPr>
        <w:t xml:space="preserve">for the annual financial audit for </w:t>
      </w:r>
      <w:r w:rsidR="00F6050E" w:rsidRPr="00A131B8">
        <w:rPr>
          <w:lang w:val="en-NZ"/>
        </w:rPr>
        <w:t>202</w:t>
      </w:r>
      <w:r w:rsidR="00C84463">
        <w:rPr>
          <w:lang w:val="en-NZ"/>
        </w:rPr>
        <w:t>4</w:t>
      </w:r>
      <w:r w:rsidR="00A76D1F" w:rsidRPr="00A131B8">
        <w:rPr>
          <w:lang w:val="en-NZ"/>
        </w:rPr>
        <w:t>/202</w:t>
      </w:r>
      <w:r w:rsidR="00C84463">
        <w:rPr>
          <w:lang w:val="en-NZ"/>
        </w:rPr>
        <w:t>5</w:t>
      </w:r>
      <w:r w:rsidR="00A76D1F" w:rsidRPr="00A131B8">
        <w:rPr>
          <w:lang w:val="en-NZ"/>
        </w:rPr>
        <w:t>.</w:t>
      </w:r>
    </w:p>
    <w:p w14:paraId="1C0520FD" w14:textId="77777777" w:rsidR="00A76D1F" w:rsidRPr="007064AF" w:rsidRDefault="00A76D1F" w:rsidP="00E01113">
      <w:pPr>
        <w:pStyle w:val="ListParagraph"/>
        <w:ind w:left="1440" w:firstLine="0"/>
        <w:rPr>
          <w:color w:val="FF0000"/>
          <w:lang w:val="en-NZ"/>
        </w:rPr>
      </w:pPr>
    </w:p>
    <w:p w14:paraId="401745A6" w14:textId="5164A49D" w:rsidR="00F806FF" w:rsidRPr="00876104" w:rsidRDefault="00A76D1F" w:rsidP="00F806FF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Decision</w:t>
      </w:r>
      <w:r w:rsidRPr="00876104">
        <w:rPr>
          <w:b/>
          <w:spacing w:val="-5"/>
          <w:sz w:val="20"/>
        </w:rPr>
        <w:t xml:space="preserve"> </w:t>
      </w:r>
      <w:r w:rsidRPr="00876104">
        <w:rPr>
          <w:b/>
          <w:sz w:val="20"/>
        </w:rPr>
        <w:t>Date:</w:t>
      </w:r>
      <w:r w:rsidRPr="00876104">
        <w:rPr>
          <w:b/>
          <w:sz w:val="20"/>
        </w:rPr>
        <w:tab/>
      </w:r>
      <w:r w:rsidR="002D7AE8" w:rsidRPr="00876104">
        <w:rPr>
          <w:sz w:val="20"/>
        </w:rPr>
        <w:t>2</w:t>
      </w:r>
      <w:r w:rsidR="009B1624">
        <w:rPr>
          <w:sz w:val="20"/>
        </w:rPr>
        <w:t>5</w:t>
      </w:r>
      <w:r w:rsidR="002D7AE8" w:rsidRPr="00876104">
        <w:rPr>
          <w:sz w:val="20"/>
        </w:rPr>
        <w:t xml:space="preserve"> September 202</w:t>
      </w:r>
      <w:r w:rsidR="009B1624">
        <w:rPr>
          <w:sz w:val="20"/>
        </w:rPr>
        <w:t>4</w:t>
      </w:r>
    </w:p>
    <w:p w14:paraId="28E2EB98" w14:textId="74CA0770" w:rsidR="00A76D1F" w:rsidRPr="00876104" w:rsidRDefault="00A76D1F" w:rsidP="00257EC5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Mover:</w:t>
      </w:r>
      <w:r w:rsidRPr="00876104">
        <w:rPr>
          <w:b/>
          <w:sz w:val="20"/>
        </w:rPr>
        <w:tab/>
      </w:r>
      <w:r w:rsidR="009B1624">
        <w:rPr>
          <w:sz w:val="20"/>
        </w:rPr>
        <w:t xml:space="preserve">Alan Pracy </w:t>
      </w:r>
    </w:p>
    <w:p w14:paraId="4CD78C2C" w14:textId="71256278" w:rsidR="002B0DA6" w:rsidRPr="00876104" w:rsidRDefault="00A76D1F" w:rsidP="002B0DA6">
      <w:pPr>
        <w:tabs>
          <w:tab w:val="left" w:pos="3249"/>
        </w:tabs>
        <w:ind w:left="872"/>
        <w:rPr>
          <w:b/>
          <w:sz w:val="20"/>
        </w:rPr>
      </w:pPr>
      <w:r w:rsidRPr="00876104">
        <w:rPr>
          <w:b/>
          <w:sz w:val="20"/>
        </w:rPr>
        <w:t>Seconder:</w:t>
      </w:r>
      <w:r w:rsidRPr="00876104">
        <w:rPr>
          <w:b/>
          <w:sz w:val="20"/>
        </w:rPr>
        <w:tab/>
      </w:r>
      <w:r w:rsidR="009B1624">
        <w:rPr>
          <w:sz w:val="20"/>
        </w:rPr>
        <w:t>Wayne Tainui</w:t>
      </w:r>
    </w:p>
    <w:p w14:paraId="3667FE71" w14:textId="04294403" w:rsidR="00A76D1F" w:rsidRPr="00876104" w:rsidRDefault="00A76D1F" w:rsidP="00257EC5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Outcome:</w:t>
      </w:r>
      <w:r w:rsidRPr="00876104">
        <w:rPr>
          <w:b/>
          <w:sz w:val="20"/>
        </w:rPr>
        <w:tab/>
      </w:r>
      <w:r w:rsidRPr="00876104">
        <w:rPr>
          <w:sz w:val="20"/>
        </w:rPr>
        <w:t>Approved</w:t>
      </w:r>
    </w:p>
    <w:p w14:paraId="35DEB1E9" w14:textId="3B5BF709" w:rsidR="004323DA" w:rsidRPr="007064AF" w:rsidRDefault="004323DA" w:rsidP="00257EC5">
      <w:pPr>
        <w:tabs>
          <w:tab w:val="left" w:pos="3249"/>
        </w:tabs>
        <w:ind w:left="872"/>
        <w:rPr>
          <w:color w:val="FF0000"/>
          <w:sz w:val="20"/>
        </w:rPr>
      </w:pPr>
    </w:p>
    <w:p w14:paraId="1E77FC00" w14:textId="77777777" w:rsidR="00BE1F8B" w:rsidRPr="007064AF" w:rsidRDefault="00BE1F8B" w:rsidP="00D8759E">
      <w:pPr>
        <w:rPr>
          <w:color w:val="FF0000"/>
          <w:u w:val="single"/>
          <w:lang w:val="en-NZ"/>
        </w:rPr>
      </w:pPr>
    </w:p>
    <w:p w14:paraId="612AAF02" w14:textId="77777777" w:rsidR="00E01113" w:rsidRPr="003F4671" w:rsidRDefault="00E01113" w:rsidP="00E01113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3F4671">
        <w:t>General Business</w:t>
      </w:r>
    </w:p>
    <w:p w14:paraId="68BDFF08" w14:textId="77777777" w:rsidR="00D8759E" w:rsidRDefault="00D8759E" w:rsidP="00D8759E">
      <w:pPr>
        <w:ind w:left="720"/>
        <w:rPr>
          <w:color w:val="FF0000"/>
          <w:lang w:val="en-NZ"/>
        </w:rPr>
      </w:pPr>
    </w:p>
    <w:p w14:paraId="4F72FF1F" w14:textId="7AC74EB3" w:rsidR="0056348E" w:rsidRPr="0056348E" w:rsidRDefault="0056348E" w:rsidP="00D8759E">
      <w:pPr>
        <w:ind w:left="720"/>
        <w:rPr>
          <w:lang w:val="en-NZ"/>
        </w:rPr>
      </w:pPr>
      <w:r>
        <w:rPr>
          <w:lang w:val="en-NZ"/>
        </w:rPr>
        <w:t xml:space="preserve">There were no further </w:t>
      </w:r>
      <w:r w:rsidR="00FF1389">
        <w:rPr>
          <w:lang w:val="en-NZ"/>
        </w:rPr>
        <w:t xml:space="preserve">General Business discussions. </w:t>
      </w:r>
    </w:p>
    <w:p w14:paraId="65D13249" w14:textId="77777777" w:rsidR="006E3C4E" w:rsidRPr="007C7415" w:rsidRDefault="006E3C4E" w:rsidP="004E3C54">
      <w:pPr>
        <w:ind w:left="720"/>
        <w:rPr>
          <w:lang w:val="en-NZ"/>
        </w:rPr>
      </w:pPr>
    </w:p>
    <w:p w14:paraId="1E2EE396" w14:textId="77777777" w:rsidR="00E004FD" w:rsidRPr="007C7415" w:rsidRDefault="00D37D90" w:rsidP="00E01113">
      <w:pPr>
        <w:pStyle w:val="Heading1"/>
        <w:numPr>
          <w:ilvl w:val="0"/>
          <w:numId w:val="6"/>
        </w:numPr>
        <w:tabs>
          <w:tab w:val="left" w:pos="845"/>
          <w:tab w:val="left" w:pos="846"/>
        </w:tabs>
        <w:ind w:left="709" w:hanging="709"/>
      </w:pPr>
      <w:bookmarkStart w:id="2" w:name="5._Close_Meeting"/>
      <w:bookmarkEnd w:id="2"/>
      <w:r w:rsidRPr="007C7415">
        <w:t>Close Meeting</w:t>
      </w:r>
    </w:p>
    <w:p w14:paraId="07DDC005" w14:textId="77777777" w:rsidR="00257EC5" w:rsidRPr="007C7415" w:rsidRDefault="00257EC5" w:rsidP="00257EC5">
      <w:pPr>
        <w:pStyle w:val="Heading1"/>
        <w:tabs>
          <w:tab w:val="left" w:pos="845"/>
          <w:tab w:val="left" w:pos="846"/>
        </w:tabs>
        <w:ind w:left="709" w:firstLine="0"/>
      </w:pPr>
    </w:p>
    <w:p w14:paraId="355DF670" w14:textId="3C7EE93E" w:rsidR="002A1345" w:rsidRPr="009A6EE9" w:rsidRDefault="0085506C" w:rsidP="002A1345">
      <w:pPr>
        <w:ind w:left="720"/>
        <w:rPr>
          <w:lang w:val="en-NZ"/>
        </w:rPr>
      </w:pPr>
      <w:r w:rsidRPr="007C7415">
        <w:rPr>
          <w:lang w:val="en-NZ"/>
        </w:rPr>
        <w:t>The Chair thanked everyone for their attendance</w:t>
      </w:r>
      <w:r w:rsidR="00D731BF">
        <w:rPr>
          <w:lang w:val="en-NZ"/>
        </w:rPr>
        <w:t xml:space="preserve">. </w:t>
      </w:r>
      <w:r w:rsidR="00776216" w:rsidRPr="00776216">
        <w:rPr>
          <w:lang w:val="en-NZ"/>
        </w:rPr>
        <w:t xml:space="preserve">He thanked the Board, volunteers and staff for their work and dedication during the year. </w:t>
      </w:r>
      <w:r w:rsidR="004B7D82" w:rsidRPr="00776216">
        <w:rPr>
          <w:lang w:val="en-NZ"/>
        </w:rPr>
        <w:t xml:space="preserve">In addition, he </w:t>
      </w:r>
      <w:r w:rsidR="00134C53">
        <w:rPr>
          <w:lang w:val="en-NZ"/>
        </w:rPr>
        <w:t>especially thanked</w:t>
      </w:r>
      <w:r w:rsidR="002A1345" w:rsidRPr="00776216">
        <w:rPr>
          <w:lang w:val="en-NZ"/>
        </w:rPr>
        <w:t xml:space="preserve"> </w:t>
      </w:r>
      <w:r w:rsidR="002A1345">
        <w:rPr>
          <w:lang w:val="en-NZ"/>
        </w:rPr>
        <w:t xml:space="preserve">Helen Carter </w:t>
      </w:r>
      <w:r w:rsidR="0056348E">
        <w:rPr>
          <w:lang w:val="en-NZ"/>
        </w:rPr>
        <w:t xml:space="preserve">for her work and leadership in her role as Chief Executive. </w:t>
      </w:r>
    </w:p>
    <w:p w14:paraId="13F97E20" w14:textId="56A6F968" w:rsidR="004F3E8A" w:rsidRPr="0056348E" w:rsidRDefault="004F3E8A" w:rsidP="0056348E">
      <w:pPr>
        <w:rPr>
          <w:color w:val="FF0000"/>
          <w:lang w:val="en-NZ"/>
        </w:rPr>
      </w:pPr>
    </w:p>
    <w:p w14:paraId="65684DA4" w14:textId="5E2A12E0" w:rsidR="00662057" w:rsidRPr="0073148D" w:rsidRDefault="00662057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  <w:r w:rsidRPr="0073148D">
        <w:rPr>
          <w:b w:val="0"/>
          <w:bCs w:val="0"/>
          <w:sz w:val="22"/>
          <w:szCs w:val="22"/>
          <w:lang w:val="en-NZ"/>
        </w:rPr>
        <w:t xml:space="preserve">The meeting closed at </w:t>
      </w:r>
      <w:r w:rsidR="004F3E8A" w:rsidRPr="0073148D">
        <w:rPr>
          <w:b w:val="0"/>
          <w:bCs w:val="0"/>
          <w:sz w:val="22"/>
          <w:szCs w:val="22"/>
          <w:lang w:val="en-NZ"/>
        </w:rPr>
        <w:t>1.</w:t>
      </w:r>
      <w:r w:rsidR="0056348E">
        <w:rPr>
          <w:b w:val="0"/>
          <w:bCs w:val="0"/>
          <w:sz w:val="22"/>
          <w:szCs w:val="22"/>
          <w:lang w:val="en-NZ"/>
        </w:rPr>
        <w:t xml:space="preserve">05 </w:t>
      </w:r>
      <w:r w:rsidR="004F3E8A" w:rsidRPr="0073148D">
        <w:rPr>
          <w:b w:val="0"/>
          <w:bCs w:val="0"/>
          <w:sz w:val="22"/>
          <w:szCs w:val="22"/>
          <w:lang w:val="en-NZ"/>
        </w:rPr>
        <w:t>pm.</w:t>
      </w:r>
    </w:p>
    <w:p w14:paraId="1DE96FAB" w14:textId="72A45707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F1850AC" w14:textId="523FD372" w:rsidR="00D742D3" w:rsidRPr="007064AF" w:rsidRDefault="004A04D8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  <w:r w:rsidRPr="007064AF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277E4" wp14:editId="759F94C0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036945" cy="543560"/>
                <wp:effectExtent l="0" t="0" r="20955" b="2794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945" cy="543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7C1D" w14:textId="77777777" w:rsidR="009D751C" w:rsidRDefault="009D751C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</w:rPr>
                            </w:pPr>
                          </w:p>
                          <w:p w14:paraId="3892D49F" w14:textId="457709B7" w:rsidR="00E004FD" w:rsidRDefault="00D37D90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Signature: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ab/>
                            </w:r>
                            <w:r w:rsidR="00662057"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       </w:t>
                            </w:r>
                            <w:r w:rsidR="00662057">
                              <w:rPr>
                                <w:b/>
                                <w:color w:val="262626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color w:val="262626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ab/>
                            </w:r>
                          </w:p>
                          <w:p w14:paraId="73F39C78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</w:p>
                          <w:p w14:paraId="63C69716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</w:p>
                          <w:p w14:paraId="549F0B9F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7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475.35pt;height:42.8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" fillcolor="#f2f2f2" strokecolor="#d9d9d9" strokeweight=".5pt">
                <v:path arrowok="t"/>
                <v:textbox inset="0,0,0,0">
                  <w:txbxContent>
                    <w:p w14:paraId="02BC7C1D" w14:textId="77777777" w:rsidR="009D751C" w:rsidRDefault="009D751C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</w:rPr>
                      </w:pPr>
                    </w:p>
                    <w:p w14:paraId="3892D49F" w14:textId="457709B7" w:rsidR="00E004FD" w:rsidRDefault="00D37D90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  <w:r>
                        <w:rPr>
                          <w:b/>
                          <w:color w:val="262626"/>
                        </w:rPr>
                        <w:t>Signature: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ab/>
                      </w:r>
                      <w:r w:rsidR="00662057">
                        <w:rPr>
                          <w:b/>
                          <w:color w:val="262626"/>
                          <w:u w:val="single" w:color="252525"/>
                        </w:rPr>
                        <w:t xml:space="preserve">        </w:t>
                      </w:r>
                      <w:r w:rsidR="00662057">
                        <w:rPr>
                          <w:b/>
                          <w:color w:val="262626"/>
                        </w:rPr>
                        <w:t xml:space="preserve">                     </w:t>
                      </w:r>
                      <w:r>
                        <w:rPr>
                          <w:b/>
                          <w:color w:val="262626"/>
                        </w:rPr>
                        <w:t>Date: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ab/>
                      </w:r>
                    </w:p>
                    <w:p w14:paraId="73F39C78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</w:p>
                    <w:p w14:paraId="63C69716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</w:p>
                    <w:p w14:paraId="549F0B9F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754166" w14:textId="175ACD3C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1802EEC" w14:textId="7D94C914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FF3110E" w14:textId="3AE22B9D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1B00499" w14:textId="28AD1DE7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460E2DD" w14:textId="63EBF7BF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E8C54D1" w14:textId="189ECE7D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F644EEE" w14:textId="6634B8CE" w:rsidR="00D742D3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47D697C" w14:textId="77777777" w:rsidR="00586697" w:rsidRDefault="00586697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BC35B08" w14:textId="77777777" w:rsidR="00586697" w:rsidRDefault="00586697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F76FFBF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C16650F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F0B8392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C3CE9FE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A06B088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9DD7F36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93C03D9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50A3547" w14:textId="77777777" w:rsidR="00D44445" w:rsidRDefault="00D44445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FA2A775" w14:textId="6DFEE734" w:rsidR="00D742D3" w:rsidRPr="007064AF" w:rsidRDefault="00D742D3" w:rsidP="00EA488A">
      <w:pPr>
        <w:pStyle w:val="Heading2"/>
        <w:tabs>
          <w:tab w:val="left" w:pos="845"/>
          <w:tab w:val="left" w:pos="846"/>
        </w:tabs>
        <w:ind w:left="0" w:firstLine="0"/>
        <w:rPr>
          <w:b w:val="0"/>
          <w:bCs w:val="0"/>
          <w:color w:val="FF0000"/>
          <w:sz w:val="22"/>
          <w:szCs w:val="22"/>
          <w:lang w:val="en-NZ"/>
        </w:rPr>
      </w:pPr>
    </w:p>
    <w:p w14:paraId="66F89C77" w14:textId="6A9774B1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65C2753" w14:textId="356216F6" w:rsidR="00C01C10" w:rsidRPr="005835BC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  <w:r w:rsidRPr="005835BC">
        <w:rPr>
          <w:sz w:val="22"/>
          <w:szCs w:val="22"/>
          <w:lang w:val="en-NZ"/>
        </w:rPr>
        <w:t>APPENDIX 1</w:t>
      </w:r>
    </w:p>
    <w:p w14:paraId="685D56DE" w14:textId="77777777" w:rsidR="00C01C10" w:rsidRPr="007064AF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FDA79EF" w14:textId="77777777" w:rsidR="00C01C10" w:rsidRPr="007064AF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B84A641" w14:textId="77777777" w:rsidR="00C01C10" w:rsidRPr="007C7415" w:rsidRDefault="00C01C10" w:rsidP="00C01C10">
      <w:pPr>
        <w:rPr>
          <w:b/>
          <w:bCs/>
          <w:sz w:val="32"/>
          <w:szCs w:val="32"/>
          <w:lang w:val="en-NZ"/>
        </w:rPr>
      </w:pPr>
      <w:r w:rsidRPr="007C7415">
        <w:rPr>
          <w:b/>
          <w:bCs/>
          <w:sz w:val="32"/>
          <w:szCs w:val="32"/>
          <w:lang w:val="en-NZ"/>
        </w:rPr>
        <w:t>Waikato/Bay of Plenty Division Cancer Society of New Zealand</w:t>
      </w:r>
    </w:p>
    <w:p w14:paraId="0AEB030D" w14:textId="02FCEE03" w:rsidR="00C01C10" w:rsidRPr="007C7415" w:rsidRDefault="00C01C10" w:rsidP="00C01C10">
      <w:pPr>
        <w:rPr>
          <w:b/>
          <w:bCs/>
          <w:sz w:val="32"/>
          <w:szCs w:val="32"/>
          <w:lang w:val="en-NZ"/>
        </w:rPr>
      </w:pPr>
      <w:r w:rsidRPr="007C7415">
        <w:rPr>
          <w:b/>
          <w:bCs/>
          <w:sz w:val="32"/>
          <w:szCs w:val="32"/>
          <w:lang w:val="en-NZ"/>
        </w:rPr>
        <w:t xml:space="preserve">Annual General Meeting </w:t>
      </w:r>
      <w:r w:rsidR="00B745AC" w:rsidRPr="007C7415">
        <w:rPr>
          <w:b/>
          <w:bCs/>
          <w:sz w:val="32"/>
          <w:szCs w:val="32"/>
          <w:lang w:val="en-NZ"/>
        </w:rPr>
        <w:t>2</w:t>
      </w:r>
      <w:r w:rsidR="000C4B18">
        <w:rPr>
          <w:b/>
          <w:bCs/>
          <w:sz w:val="32"/>
          <w:szCs w:val="32"/>
          <w:lang w:val="en-NZ"/>
        </w:rPr>
        <w:t>5</w:t>
      </w:r>
      <w:r w:rsidRPr="007C7415">
        <w:rPr>
          <w:b/>
          <w:bCs/>
          <w:sz w:val="32"/>
          <w:szCs w:val="32"/>
          <w:lang w:val="en-NZ"/>
        </w:rPr>
        <w:t xml:space="preserve"> September </w:t>
      </w:r>
      <w:r w:rsidR="00F6050E" w:rsidRPr="007C7415">
        <w:rPr>
          <w:b/>
          <w:bCs/>
          <w:sz w:val="32"/>
          <w:szCs w:val="32"/>
          <w:lang w:val="en-NZ"/>
        </w:rPr>
        <w:t>202</w:t>
      </w:r>
      <w:r w:rsidR="000C4B18">
        <w:rPr>
          <w:b/>
          <w:bCs/>
          <w:sz w:val="32"/>
          <w:szCs w:val="32"/>
          <w:lang w:val="en-NZ"/>
        </w:rPr>
        <w:t>4</w:t>
      </w:r>
    </w:p>
    <w:p w14:paraId="74E0D1BA" w14:textId="522F0F92" w:rsidR="00C01C10" w:rsidRPr="007C7415" w:rsidRDefault="00C01C10" w:rsidP="00C01C10">
      <w:pPr>
        <w:rPr>
          <w:b/>
          <w:bCs/>
          <w:sz w:val="36"/>
          <w:szCs w:val="36"/>
          <w:lang w:val="en-NZ"/>
        </w:rPr>
      </w:pPr>
      <w:r w:rsidRPr="007C7415">
        <w:rPr>
          <w:b/>
          <w:bCs/>
          <w:sz w:val="36"/>
          <w:szCs w:val="36"/>
          <w:lang w:val="en-NZ"/>
        </w:rPr>
        <w:t>Attendees</w:t>
      </w:r>
    </w:p>
    <w:p w14:paraId="0600A879" w14:textId="77777777" w:rsidR="00EA6053" w:rsidRPr="007064AF" w:rsidRDefault="00EA605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  <w:sectPr w:rsidR="00EA6053" w:rsidRPr="007064AF">
          <w:headerReference w:type="default" r:id="rId13"/>
          <w:pgSz w:w="11910" w:h="16840"/>
          <w:pgMar w:top="840" w:right="1040" w:bottom="520" w:left="1040" w:header="294" w:footer="328" w:gutter="0"/>
          <w:cols w:space="720"/>
        </w:sectPr>
      </w:pPr>
    </w:p>
    <w:p w14:paraId="201FC3C4" w14:textId="7DA5E6D4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C438E54" w14:textId="77777777" w:rsidR="000C4B18" w:rsidRDefault="000C4B18" w:rsidP="000C4B18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264"/>
      </w:tblGrid>
      <w:tr w:rsidR="000C4B18" w14:paraId="3E228434" w14:textId="77777777" w:rsidTr="000C4B18">
        <w:trPr>
          <w:jc w:val="center"/>
        </w:trPr>
        <w:tc>
          <w:tcPr>
            <w:tcW w:w="4508" w:type="dxa"/>
          </w:tcPr>
          <w:p w14:paraId="06B810ED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Matt White</w:t>
            </w:r>
          </w:p>
        </w:tc>
        <w:tc>
          <w:tcPr>
            <w:tcW w:w="4508" w:type="dxa"/>
          </w:tcPr>
          <w:p w14:paraId="5E6E077F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Justine James </w:t>
            </w:r>
          </w:p>
        </w:tc>
      </w:tr>
      <w:tr w:rsidR="000C4B18" w14:paraId="7A73CB56" w14:textId="77777777" w:rsidTr="000C4B18">
        <w:trPr>
          <w:jc w:val="center"/>
        </w:trPr>
        <w:tc>
          <w:tcPr>
            <w:tcW w:w="4508" w:type="dxa"/>
          </w:tcPr>
          <w:p w14:paraId="4D369C67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Helen Carter</w:t>
            </w:r>
          </w:p>
        </w:tc>
        <w:tc>
          <w:tcPr>
            <w:tcW w:w="4508" w:type="dxa"/>
          </w:tcPr>
          <w:p w14:paraId="431AE945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Karen Keeling</w:t>
            </w:r>
          </w:p>
        </w:tc>
      </w:tr>
      <w:tr w:rsidR="000C4B18" w14:paraId="16C05C6A" w14:textId="77777777" w:rsidTr="000C4B18">
        <w:trPr>
          <w:jc w:val="center"/>
        </w:trPr>
        <w:tc>
          <w:tcPr>
            <w:tcW w:w="4508" w:type="dxa"/>
          </w:tcPr>
          <w:p w14:paraId="474CA930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Wayne Tainui </w:t>
            </w:r>
          </w:p>
        </w:tc>
        <w:tc>
          <w:tcPr>
            <w:tcW w:w="4508" w:type="dxa"/>
          </w:tcPr>
          <w:p w14:paraId="63037585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Leoni Lawry</w:t>
            </w:r>
          </w:p>
        </w:tc>
      </w:tr>
      <w:tr w:rsidR="000C4B18" w14:paraId="7CAA6DA4" w14:textId="77777777" w:rsidTr="000C4B18">
        <w:trPr>
          <w:jc w:val="center"/>
        </w:trPr>
        <w:tc>
          <w:tcPr>
            <w:tcW w:w="4508" w:type="dxa"/>
          </w:tcPr>
          <w:p w14:paraId="6CA613F7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Karen Bennett </w:t>
            </w:r>
          </w:p>
        </w:tc>
        <w:tc>
          <w:tcPr>
            <w:tcW w:w="4508" w:type="dxa"/>
          </w:tcPr>
          <w:p w14:paraId="3A58D32E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Nicole Waugh</w:t>
            </w:r>
          </w:p>
        </w:tc>
      </w:tr>
      <w:tr w:rsidR="000C4B18" w14:paraId="1845F4FF" w14:textId="77777777" w:rsidTr="000C4B18">
        <w:trPr>
          <w:jc w:val="center"/>
        </w:trPr>
        <w:tc>
          <w:tcPr>
            <w:tcW w:w="4508" w:type="dxa"/>
          </w:tcPr>
          <w:p w14:paraId="313D15EE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Hugh Lees</w:t>
            </w:r>
          </w:p>
        </w:tc>
        <w:tc>
          <w:tcPr>
            <w:tcW w:w="4508" w:type="dxa"/>
          </w:tcPr>
          <w:p w14:paraId="0F7F0DED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Van Kilburn </w:t>
            </w:r>
          </w:p>
        </w:tc>
      </w:tr>
      <w:tr w:rsidR="000C4B18" w14:paraId="633D426F" w14:textId="77777777" w:rsidTr="000C4B18">
        <w:trPr>
          <w:jc w:val="center"/>
        </w:trPr>
        <w:tc>
          <w:tcPr>
            <w:tcW w:w="4508" w:type="dxa"/>
          </w:tcPr>
          <w:p w14:paraId="4ED4A172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Ellyn Proffit</w:t>
            </w:r>
          </w:p>
        </w:tc>
        <w:tc>
          <w:tcPr>
            <w:tcW w:w="4508" w:type="dxa"/>
          </w:tcPr>
          <w:p w14:paraId="4E425ED7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Wai Crombie</w:t>
            </w:r>
          </w:p>
        </w:tc>
      </w:tr>
      <w:tr w:rsidR="000C4B18" w14:paraId="5C463FB6" w14:textId="77777777" w:rsidTr="000C4B18">
        <w:trPr>
          <w:jc w:val="center"/>
        </w:trPr>
        <w:tc>
          <w:tcPr>
            <w:tcW w:w="4508" w:type="dxa"/>
          </w:tcPr>
          <w:p w14:paraId="402A7E7B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Jaedyn Falwasser</w:t>
            </w:r>
          </w:p>
        </w:tc>
        <w:tc>
          <w:tcPr>
            <w:tcW w:w="4508" w:type="dxa"/>
          </w:tcPr>
          <w:p w14:paraId="39430C93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Claire Gower-James</w:t>
            </w:r>
          </w:p>
        </w:tc>
      </w:tr>
      <w:tr w:rsidR="000C4B18" w14:paraId="52553480" w14:textId="77777777" w:rsidTr="000C4B18">
        <w:trPr>
          <w:jc w:val="center"/>
        </w:trPr>
        <w:tc>
          <w:tcPr>
            <w:tcW w:w="4508" w:type="dxa"/>
          </w:tcPr>
          <w:p w14:paraId="0E0720EE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Alan Pracy </w:t>
            </w:r>
          </w:p>
        </w:tc>
        <w:tc>
          <w:tcPr>
            <w:tcW w:w="4508" w:type="dxa"/>
          </w:tcPr>
          <w:p w14:paraId="42870EF2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Rozie Young</w:t>
            </w:r>
          </w:p>
        </w:tc>
      </w:tr>
      <w:tr w:rsidR="000C4B18" w14:paraId="57542865" w14:textId="77777777" w:rsidTr="000C4B18">
        <w:trPr>
          <w:jc w:val="center"/>
        </w:trPr>
        <w:tc>
          <w:tcPr>
            <w:tcW w:w="4508" w:type="dxa"/>
          </w:tcPr>
          <w:p w14:paraId="29CC037E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Heather Connolly </w:t>
            </w:r>
          </w:p>
        </w:tc>
        <w:tc>
          <w:tcPr>
            <w:tcW w:w="4508" w:type="dxa"/>
          </w:tcPr>
          <w:p w14:paraId="12AECF52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Leona Spence</w:t>
            </w:r>
          </w:p>
        </w:tc>
      </w:tr>
      <w:tr w:rsidR="000C4B18" w14:paraId="6E4667A3" w14:textId="77777777" w:rsidTr="000C4B18">
        <w:trPr>
          <w:jc w:val="center"/>
        </w:trPr>
        <w:tc>
          <w:tcPr>
            <w:tcW w:w="4508" w:type="dxa"/>
          </w:tcPr>
          <w:p w14:paraId="529E9FF4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Saffron Mitchell</w:t>
            </w:r>
          </w:p>
        </w:tc>
        <w:tc>
          <w:tcPr>
            <w:tcW w:w="4508" w:type="dxa"/>
          </w:tcPr>
          <w:p w14:paraId="2A6B37BF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Lareece McGregor</w:t>
            </w:r>
          </w:p>
        </w:tc>
      </w:tr>
      <w:tr w:rsidR="000C4B18" w14:paraId="6219EE68" w14:textId="77777777" w:rsidTr="000C4B18">
        <w:trPr>
          <w:jc w:val="center"/>
        </w:trPr>
        <w:tc>
          <w:tcPr>
            <w:tcW w:w="4508" w:type="dxa"/>
          </w:tcPr>
          <w:p w14:paraId="1E02BC79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Kylie Dyet</w:t>
            </w:r>
          </w:p>
        </w:tc>
        <w:tc>
          <w:tcPr>
            <w:tcW w:w="4508" w:type="dxa"/>
          </w:tcPr>
          <w:p w14:paraId="6A0522EE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Tracey Curry</w:t>
            </w:r>
          </w:p>
        </w:tc>
      </w:tr>
      <w:tr w:rsidR="000C4B18" w14:paraId="10E916B4" w14:textId="77777777" w:rsidTr="000C4B18">
        <w:trPr>
          <w:jc w:val="center"/>
        </w:trPr>
        <w:tc>
          <w:tcPr>
            <w:tcW w:w="4508" w:type="dxa"/>
          </w:tcPr>
          <w:p w14:paraId="17DC05D8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Charlie Poihipi</w:t>
            </w:r>
          </w:p>
        </w:tc>
        <w:tc>
          <w:tcPr>
            <w:tcW w:w="4508" w:type="dxa"/>
          </w:tcPr>
          <w:p w14:paraId="6ED8DED2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Anna Irvine</w:t>
            </w:r>
          </w:p>
        </w:tc>
      </w:tr>
      <w:tr w:rsidR="000C4B18" w14:paraId="6BAD18DD" w14:textId="77777777" w:rsidTr="000C4B18">
        <w:trPr>
          <w:jc w:val="center"/>
        </w:trPr>
        <w:tc>
          <w:tcPr>
            <w:tcW w:w="4508" w:type="dxa"/>
          </w:tcPr>
          <w:p w14:paraId="5918A6F8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Sharon Lourie</w:t>
            </w:r>
          </w:p>
        </w:tc>
        <w:tc>
          <w:tcPr>
            <w:tcW w:w="4508" w:type="dxa"/>
          </w:tcPr>
          <w:p w14:paraId="21CA5F0C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Helen Little</w:t>
            </w:r>
          </w:p>
        </w:tc>
      </w:tr>
      <w:tr w:rsidR="000C4B18" w14:paraId="42CB9565" w14:textId="77777777" w:rsidTr="000C4B18">
        <w:trPr>
          <w:jc w:val="center"/>
        </w:trPr>
        <w:tc>
          <w:tcPr>
            <w:tcW w:w="4508" w:type="dxa"/>
          </w:tcPr>
          <w:p w14:paraId="6A9FB764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 xml:space="preserve">Jill Rumney </w:t>
            </w:r>
          </w:p>
        </w:tc>
        <w:tc>
          <w:tcPr>
            <w:tcW w:w="4508" w:type="dxa"/>
          </w:tcPr>
          <w:p w14:paraId="0C4B60C1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Alyson Bowker</w:t>
            </w:r>
          </w:p>
        </w:tc>
      </w:tr>
      <w:tr w:rsidR="000C4B18" w14:paraId="1D08DC8F" w14:textId="77777777" w:rsidTr="000C4B18">
        <w:trPr>
          <w:jc w:val="center"/>
        </w:trPr>
        <w:tc>
          <w:tcPr>
            <w:tcW w:w="4508" w:type="dxa"/>
          </w:tcPr>
          <w:p w14:paraId="172F0FE5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Mike Hanaray</w:t>
            </w:r>
          </w:p>
        </w:tc>
        <w:tc>
          <w:tcPr>
            <w:tcW w:w="4508" w:type="dxa"/>
          </w:tcPr>
          <w:p w14:paraId="0381939F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Jane Haultain</w:t>
            </w:r>
          </w:p>
        </w:tc>
      </w:tr>
      <w:tr w:rsidR="000C4B18" w14:paraId="0F669B04" w14:textId="77777777" w:rsidTr="000C4B18">
        <w:trPr>
          <w:jc w:val="center"/>
        </w:trPr>
        <w:tc>
          <w:tcPr>
            <w:tcW w:w="4508" w:type="dxa"/>
          </w:tcPr>
          <w:p w14:paraId="78020A5A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Sue Ratcliffe</w:t>
            </w:r>
          </w:p>
        </w:tc>
        <w:tc>
          <w:tcPr>
            <w:tcW w:w="4508" w:type="dxa"/>
          </w:tcPr>
          <w:p w14:paraId="01540593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Helene Yeung</w:t>
            </w:r>
          </w:p>
        </w:tc>
      </w:tr>
      <w:tr w:rsidR="000C4B18" w14:paraId="32D94437" w14:textId="77777777" w:rsidTr="000C4B18">
        <w:trPr>
          <w:jc w:val="center"/>
        </w:trPr>
        <w:tc>
          <w:tcPr>
            <w:tcW w:w="4508" w:type="dxa"/>
          </w:tcPr>
          <w:p w14:paraId="6E55AE49" w14:textId="77777777" w:rsidR="000C4B18" w:rsidRPr="004D0368" w:rsidRDefault="000C4B18" w:rsidP="002D25E5">
            <w:pPr>
              <w:rPr>
                <w:lang w:val="en-US"/>
              </w:rPr>
            </w:pPr>
            <w:r w:rsidRPr="004D0368">
              <w:rPr>
                <w:lang w:val="en-US"/>
              </w:rPr>
              <w:t>Henny Swinkels</w:t>
            </w:r>
          </w:p>
        </w:tc>
        <w:tc>
          <w:tcPr>
            <w:tcW w:w="4508" w:type="dxa"/>
          </w:tcPr>
          <w:p w14:paraId="680C16F3" w14:textId="77777777" w:rsidR="000C4B18" w:rsidRPr="004D0368" w:rsidRDefault="000C4B18" w:rsidP="002D25E5">
            <w:pPr>
              <w:rPr>
                <w:lang w:val="en-US"/>
              </w:rPr>
            </w:pPr>
          </w:p>
        </w:tc>
      </w:tr>
    </w:tbl>
    <w:p w14:paraId="60954ECC" w14:textId="5AFCC4A5" w:rsidR="00EA4286" w:rsidRPr="007064AF" w:rsidRDefault="00EA4286" w:rsidP="000C4B18">
      <w:pPr>
        <w:pStyle w:val="Heading2"/>
        <w:tabs>
          <w:tab w:val="left" w:pos="845"/>
          <w:tab w:val="left" w:pos="846"/>
        </w:tabs>
        <w:ind w:hanging="136"/>
        <w:jc w:val="center"/>
        <w:rPr>
          <w:b w:val="0"/>
          <w:bCs w:val="0"/>
          <w:color w:val="FF0000"/>
          <w:sz w:val="22"/>
          <w:szCs w:val="22"/>
          <w:lang w:val="en-NZ"/>
        </w:rPr>
      </w:pPr>
    </w:p>
    <w:p w14:paraId="2E10D44B" w14:textId="56AD1FBB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AA724A5" w14:textId="0935B45F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C555F99" w14:textId="22416E8A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33A64A5" w14:textId="3233F6D8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E917B56" w14:textId="7E3554ED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F07FB43" w14:textId="503F1A39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FDDD13A" w14:textId="1BB073B7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B53FE8F" w14:textId="40598DF0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6A70FCC" w14:textId="1215D643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AC970F3" w14:textId="4CFF0559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E7D16E6" w14:textId="4FE46127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E5B8A37" w14:textId="77777777" w:rsidR="009235F6" w:rsidRPr="00A5506D" w:rsidRDefault="009235F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  <w:sectPr w:rsidR="009235F6" w:rsidRPr="00A5506D" w:rsidSect="001C751A">
          <w:type w:val="continuous"/>
          <w:pgSz w:w="11910" w:h="16840"/>
          <w:pgMar w:top="840" w:right="1040" w:bottom="520" w:left="1040" w:header="294" w:footer="328" w:gutter="0"/>
          <w:cols w:num="2" w:space="720"/>
        </w:sectPr>
      </w:pPr>
    </w:p>
    <w:p w14:paraId="7F51E429" w14:textId="77777777" w:rsidR="008B6834" w:rsidRDefault="008B6834" w:rsidP="004F3E8A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  <w:bookmarkStart w:id="3" w:name="_Hlk53575143"/>
    </w:p>
    <w:p w14:paraId="4E76E49C" w14:textId="77777777" w:rsidR="008B6834" w:rsidRDefault="008B6834" w:rsidP="004F3E8A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</w:p>
    <w:p w14:paraId="04B972C2" w14:textId="03AAE745" w:rsidR="00D742D3" w:rsidRPr="00C06F8B" w:rsidRDefault="004A04D8" w:rsidP="004F3E8A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  <w:r w:rsidRPr="00C06F8B">
        <w:rPr>
          <w:sz w:val="22"/>
          <w:szCs w:val="22"/>
          <w:lang w:val="en-NZ"/>
        </w:rPr>
        <w:t>APPENDIX 2</w:t>
      </w:r>
    </w:p>
    <w:p w14:paraId="575843B7" w14:textId="702A9586" w:rsidR="00D742D3" w:rsidRPr="00C06F8B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2CB731EA" w14:textId="0B0297C8" w:rsidR="00D742D3" w:rsidRPr="00C06F8B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2AE20907" w14:textId="77777777" w:rsidR="00D742D3" w:rsidRPr="00C06F8B" w:rsidRDefault="00D742D3" w:rsidP="00D742D3">
      <w:pPr>
        <w:rPr>
          <w:b/>
          <w:bCs/>
          <w:sz w:val="32"/>
          <w:szCs w:val="32"/>
          <w:lang w:val="en-NZ"/>
        </w:rPr>
      </w:pPr>
      <w:r w:rsidRPr="00C06F8B">
        <w:rPr>
          <w:b/>
          <w:bCs/>
          <w:sz w:val="32"/>
          <w:szCs w:val="32"/>
          <w:lang w:val="en-NZ"/>
        </w:rPr>
        <w:t>Waikato/Bay of Plenty Division Cancer Society of New Zealand</w:t>
      </w:r>
    </w:p>
    <w:p w14:paraId="3C810984" w14:textId="46569499" w:rsidR="00D742D3" w:rsidRPr="00C06F8B" w:rsidRDefault="00D742D3" w:rsidP="00D742D3">
      <w:pPr>
        <w:rPr>
          <w:b/>
          <w:bCs/>
          <w:sz w:val="32"/>
          <w:szCs w:val="32"/>
          <w:lang w:val="en-NZ"/>
        </w:rPr>
      </w:pPr>
      <w:r w:rsidRPr="00C06F8B">
        <w:rPr>
          <w:b/>
          <w:bCs/>
          <w:sz w:val="32"/>
          <w:szCs w:val="32"/>
          <w:lang w:val="en-NZ"/>
        </w:rPr>
        <w:t xml:space="preserve">Annual General Meeting </w:t>
      </w:r>
      <w:r w:rsidR="00C06F8B" w:rsidRPr="00C06F8B">
        <w:rPr>
          <w:b/>
          <w:bCs/>
          <w:sz w:val="32"/>
          <w:szCs w:val="32"/>
          <w:lang w:val="en-NZ"/>
        </w:rPr>
        <w:t>2</w:t>
      </w:r>
      <w:r w:rsidR="001269CB">
        <w:rPr>
          <w:b/>
          <w:bCs/>
          <w:sz w:val="32"/>
          <w:szCs w:val="32"/>
          <w:lang w:val="en-NZ"/>
        </w:rPr>
        <w:t>5</w:t>
      </w:r>
      <w:r w:rsidRPr="00C06F8B">
        <w:rPr>
          <w:b/>
          <w:bCs/>
          <w:sz w:val="32"/>
          <w:szCs w:val="32"/>
          <w:lang w:val="en-NZ"/>
        </w:rPr>
        <w:t xml:space="preserve"> September </w:t>
      </w:r>
      <w:r w:rsidR="00F6050E">
        <w:rPr>
          <w:b/>
          <w:bCs/>
          <w:sz w:val="32"/>
          <w:szCs w:val="32"/>
          <w:lang w:val="en-NZ"/>
        </w:rPr>
        <w:t>202</w:t>
      </w:r>
      <w:r w:rsidR="001269CB">
        <w:rPr>
          <w:b/>
          <w:bCs/>
          <w:sz w:val="32"/>
          <w:szCs w:val="32"/>
          <w:lang w:val="en-NZ"/>
        </w:rPr>
        <w:t>4</w:t>
      </w:r>
    </w:p>
    <w:p w14:paraId="3C7012BC" w14:textId="224C332D" w:rsidR="00C96846" w:rsidRPr="00C06F8B" w:rsidRDefault="00D742D3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</w:pPr>
      <w:r w:rsidRPr="00C06F8B">
        <w:rPr>
          <w:b/>
          <w:bCs/>
          <w:sz w:val="36"/>
          <w:szCs w:val="36"/>
          <w:lang w:val="en-NZ"/>
        </w:rPr>
        <w:t>Apologies</w:t>
      </w:r>
      <w:bookmarkEnd w:id="3"/>
    </w:p>
    <w:p w14:paraId="7CF5AB2C" w14:textId="77777777" w:rsidR="00835C9C" w:rsidRPr="00C06F8B" w:rsidRDefault="00835C9C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  <w:sectPr w:rsidR="00835C9C" w:rsidRPr="00C06F8B" w:rsidSect="009235F6">
          <w:pgSz w:w="11910" w:h="16840"/>
          <w:pgMar w:top="840" w:right="1040" w:bottom="520" w:left="1040" w:header="294" w:footer="328" w:gutter="0"/>
          <w:cols w:space="720"/>
        </w:sectPr>
      </w:pPr>
    </w:p>
    <w:p w14:paraId="2E1FCC28" w14:textId="0BEB399C" w:rsidR="00C96846" w:rsidRPr="00C06F8B" w:rsidRDefault="00C96846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</w:pPr>
    </w:p>
    <w:tbl>
      <w:tblPr>
        <w:tblW w:w="4106" w:type="dxa"/>
        <w:tblInd w:w="113" w:type="dxa"/>
        <w:tblLook w:val="04A0" w:firstRow="1" w:lastRow="0" w:firstColumn="1" w:lastColumn="0" w:noHBand="0" w:noVBand="1"/>
      </w:tblPr>
      <w:tblGrid>
        <w:gridCol w:w="4106"/>
      </w:tblGrid>
      <w:tr w:rsidR="001F1198" w:rsidRPr="00A5506D" w14:paraId="1780E4EC" w14:textId="77777777" w:rsidTr="001F119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6F051" w14:textId="109ACAC9" w:rsidR="001F1198" w:rsidRPr="00C3528A" w:rsidRDefault="001918EA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 xml:space="preserve">Murray </w:t>
            </w:r>
            <w:r w:rsidR="00A42E74" w:rsidRPr="00C3528A">
              <w:rPr>
                <w:rFonts w:eastAsia="Times New Roman"/>
                <w:lang w:val="en-NZ" w:eastAsia="en-NZ"/>
              </w:rPr>
              <w:t xml:space="preserve">Loewenthal </w:t>
            </w:r>
          </w:p>
        </w:tc>
      </w:tr>
      <w:tr w:rsidR="00E4333D" w:rsidRPr="00A5506D" w14:paraId="2517FA74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384E" w14:textId="7905A77E" w:rsidR="00E4333D" w:rsidRPr="00C3528A" w:rsidRDefault="00A42E74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>Diana McDonald</w:t>
            </w:r>
          </w:p>
        </w:tc>
      </w:tr>
      <w:tr w:rsidR="00E4333D" w:rsidRPr="00A5506D" w14:paraId="49415FC8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001F" w14:textId="3600904B" w:rsidR="00E4333D" w:rsidRPr="00C3528A" w:rsidRDefault="00917019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>Tony Kinzett</w:t>
            </w:r>
          </w:p>
        </w:tc>
      </w:tr>
      <w:tr w:rsidR="00E4333D" w:rsidRPr="00A5506D" w14:paraId="7C84A3FD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502C" w14:textId="2A6762EB" w:rsidR="00E4333D" w:rsidRPr="00C3528A" w:rsidRDefault="00917019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 xml:space="preserve">Shannon Clapperton </w:t>
            </w:r>
          </w:p>
        </w:tc>
      </w:tr>
      <w:tr w:rsidR="00E4333D" w:rsidRPr="00A5506D" w14:paraId="5693C0A1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126E" w14:textId="368D09CC" w:rsidR="00E4333D" w:rsidRPr="00C3528A" w:rsidRDefault="00917019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>Lena Cordery</w:t>
            </w:r>
          </w:p>
        </w:tc>
      </w:tr>
      <w:tr w:rsidR="00E4333D" w:rsidRPr="00A5506D" w14:paraId="44B08B51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C2F1" w14:textId="4F469E15" w:rsidR="00E4333D" w:rsidRPr="00C3528A" w:rsidRDefault="00C3528A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>Sharon Robertson</w:t>
            </w:r>
          </w:p>
        </w:tc>
      </w:tr>
      <w:tr w:rsidR="00E4333D" w:rsidRPr="00A5506D" w14:paraId="20DE666F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6E54" w14:textId="0EB2EB72" w:rsidR="00E4333D" w:rsidRPr="00C3528A" w:rsidRDefault="00C3528A" w:rsidP="001F1198">
            <w:pPr>
              <w:rPr>
                <w:rFonts w:eastAsia="Times New Roman"/>
                <w:lang w:val="en-NZ" w:eastAsia="en-NZ"/>
              </w:rPr>
            </w:pPr>
            <w:r w:rsidRPr="00C3528A">
              <w:rPr>
                <w:rFonts w:eastAsia="Times New Roman"/>
                <w:lang w:val="en-NZ" w:eastAsia="en-NZ"/>
              </w:rPr>
              <w:t>Shay Rout</w:t>
            </w:r>
          </w:p>
        </w:tc>
      </w:tr>
    </w:tbl>
    <w:p w14:paraId="793AAA9F" w14:textId="77777777" w:rsidR="00D742D3" w:rsidRPr="00A5506D" w:rsidRDefault="00D742D3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5AB08614" w14:textId="0E2F540D" w:rsidR="00D742D3" w:rsidRPr="00A5506D" w:rsidRDefault="00D742D3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8B83417" w14:textId="5DB32720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3CF0EF7C" w14:textId="25B81F45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239450C4" w14:textId="77777777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2A78540B" w14:textId="653CF9DF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6F4AC29D" w14:textId="221902BD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348AD052" w14:textId="4C66B474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1B2597BD" w14:textId="0C3B0016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E7EF7F9" w14:textId="77FBFD32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192D5D07" w14:textId="7C56A4BD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E897FC5" w14:textId="0BF78DB9" w:rsidR="001C751A" w:rsidRPr="00A5506D" w:rsidRDefault="001C751A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A0841A3" w14:textId="77777777" w:rsidR="00D742D3" w:rsidRPr="00A5506D" w:rsidRDefault="00D742D3" w:rsidP="00D742D3">
      <w:pPr>
        <w:rPr>
          <w:b/>
          <w:bCs/>
          <w:color w:val="FF0000"/>
          <w:sz w:val="36"/>
          <w:szCs w:val="36"/>
          <w:lang w:val="en-NZ"/>
        </w:rPr>
      </w:pPr>
    </w:p>
    <w:p w14:paraId="7D8588DA" w14:textId="06E0120D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D214421" w14:textId="603F83CC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FB012D4" w14:textId="20CF5A89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DD0F5A3" w14:textId="646C4D12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9D5AA18" w14:textId="04EB2C8B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D189175" w14:textId="429121DA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4CC74B2" w14:textId="42A5BBF6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B28AA66" w14:textId="121E09B0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5665784" w14:textId="62382DBB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03F436A" w14:textId="360A033D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92B0ACF" w14:textId="434A8443" w:rsidR="00D742D3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1CC0C8BF" w14:textId="77777777" w:rsidR="00D742D3" w:rsidRPr="001F59D5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6D77795F" w14:textId="6C328A58" w:rsidR="00E004FD" w:rsidRPr="0069619B" w:rsidRDefault="00E004FD">
      <w:pPr>
        <w:pStyle w:val="BodyText"/>
        <w:spacing w:before="0"/>
        <w:rPr>
          <w:color w:val="FF0000"/>
          <w:sz w:val="20"/>
        </w:rPr>
      </w:pPr>
    </w:p>
    <w:p w14:paraId="1B7827D3" w14:textId="249C36D0" w:rsidR="00E004FD" w:rsidRPr="0069619B" w:rsidRDefault="00E004FD">
      <w:pPr>
        <w:pStyle w:val="BodyText"/>
        <w:spacing w:before="0"/>
        <w:rPr>
          <w:color w:val="FF0000"/>
          <w:sz w:val="20"/>
        </w:rPr>
      </w:pPr>
    </w:p>
    <w:p w14:paraId="089D692F" w14:textId="54EC9E62" w:rsidR="007A7298" w:rsidRDefault="007A7298">
      <w:pPr>
        <w:pStyle w:val="BodyText"/>
        <w:spacing w:before="7"/>
        <w:rPr>
          <w:color w:val="FF0000"/>
          <w:sz w:val="24"/>
        </w:rPr>
      </w:pPr>
    </w:p>
    <w:p w14:paraId="6B9C9C4C" w14:textId="2AB458B2" w:rsidR="00E004FD" w:rsidRPr="0069619B" w:rsidRDefault="00E004FD">
      <w:pPr>
        <w:pStyle w:val="BodyText"/>
        <w:spacing w:before="7"/>
        <w:rPr>
          <w:color w:val="FF0000"/>
          <w:sz w:val="24"/>
        </w:rPr>
      </w:pPr>
    </w:p>
    <w:sectPr w:rsidR="00E004FD" w:rsidRPr="0069619B" w:rsidSect="00835C9C">
      <w:type w:val="continuous"/>
      <w:pgSz w:w="11910" w:h="16840"/>
      <w:pgMar w:top="840" w:right="1040" w:bottom="520" w:left="1040" w:header="294" w:footer="32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859B" w14:textId="77777777" w:rsidR="00623FB7" w:rsidRDefault="00623FB7">
      <w:r>
        <w:separator/>
      </w:r>
    </w:p>
  </w:endnote>
  <w:endnote w:type="continuationSeparator" w:id="0">
    <w:p w14:paraId="27AE1D9B" w14:textId="77777777" w:rsidR="00623FB7" w:rsidRDefault="006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8DD1" w14:textId="77777777" w:rsidR="00623FB7" w:rsidRDefault="00623FB7">
      <w:r>
        <w:separator/>
      </w:r>
    </w:p>
  </w:footnote>
  <w:footnote w:type="continuationSeparator" w:id="0">
    <w:p w14:paraId="4560E21A" w14:textId="77777777" w:rsidR="00623FB7" w:rsidRDefault="0062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56D" w14:textId="77777777" w:rsidR="00E004FD" w:rsidRDefault="000A303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 wp14:anchorId="7D5849DE" wp14:editId="770EE692">
              <wp:simplePos x="0" y="0"/>
              <wp:positionH relativeFrom="page">
                <wp:posOffset>714375</wp:posOffset>
              </wp:positionH>
              <wp:positionV relativeFrom="page">
                <wp:posOffset>171449</wp:posOffset>
              </wp:positionV>
              <wp:extent cx="3181350" cy="180975"/>
              <wp:effectExtent l="0" t="0" r="0" b="952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13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35FB1" w14:textId="7F8FD154" w:rsidR="00E004FD" w:rsidRDefault="00D37D9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3B3B3B"/>
                              <w:sz w:val="18"/>
                            </w:rPr>
                            <w:t>Minutes :</w:t>
                          </w:r>
                          <w:proofErr w:type="gramEnd"/>
                          <w:r>
                            <w:rPr>
                              <w:color w:val="3B3B3B"/>
                              <w:sz w:val="18"/>
                            </w:rPr>
                            <w:t xml:space="preserve"> </w:t>
                          </w:r>
                          <w:r w:rsidR="00E60ECB">
                            <w:rPr>
                              <w:color w:val="3B3B3B"/>
                              <w:sz w:val="18"/>
                            </w:rPr>
                            <w:t xml:space="preserve">Annual General Meeting – </w:t>
                          </w:r>
                          <w:r w:rsidR="00116588">
                            <w:rPr>
                              <w:color w:val="3B3B3B"/>
                              <w:sz w:val="18"/>
                            </w:rPr>
                            <w:t>2</w:t>
                          </w:r>
                          <w:r w:rsidR="00817F40">
                            <w:rPr>
                              <w:color w:val="3B3B3B"/>
                              <w:sz w:val="18"/>
                            </w:rPr>
                            <w:t>5</w:t>
                          </w:r>
                          <w:r w:rsidR="00116588">
                            <w:rPr>
                              <w:color w:val="3B3B3B"/>
                              <w:sz w:val="18"/>
                            </w:rPr>
                            <w:t xml:space="preserve"> September 20</w:t>
                          </w:r>
                          <w:r w:rsidR="00817F40">
                            <w:rPr>
                              <w:color w:val="3B3B3B"/>
                              <w:sz w:val="18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84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25pt;margin-top:13.5pt;width:250.5pt;height:14.25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" filled="f" stroked="f">
              <v:path arrowok="t"/>
              <v:textbox inset="0,0,0,0">
                <w:txbxContent>
                  <w:p w14:paraId="67135FB1" w14:textId="7F8FD154" w:rsidR="00E004FD" w:rsidRDefault="00D37D9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3B3B3B"/>
                        <w:sz w:val="18"/>
                      </w:rPr>
                      <w:t>Minutes :</w:t>
                    </w:r>
                    <w:proofErr w:type="gramEnd"/>
                    <w:r>
                      <w:rPr>
                        <w:color w:val="3B3B3B"/>
                        <w:sz w:val="18"/>
                      </w:rPr>
                      <w:t xml:space="preserve"> </w:t>
                    </w:r>
                    <w:r w:rsidR="00E60ECB">
                      <w:rPr>
                        <w:color w:val="3B3B3B"/>
                        <w:sz w:val="18"/>
                      </w:rPr>
                      <w:t xml:space="preserve">Annual General Meeting – </w:t>
                    </w:r>
                    <w:r w:rsidR="00116588">
                      <w:rPr>
                        <w:color w:val="3B3B3B"/>
                        <w:sz w:val="18"/>
                      </w:rPr>
                      <w:t>2</w:t>
                    </w:r>
                    <w:r w:rsidR="00817F40">
                      <w:rPr>
                        <w:color w:val="3B3B3B"/>
                        <w:sz w:val="18"/>
                      </w:rPr>
                      <w:t>5</w:t>
                    </w:r>
                    <w:r w:rsidR="00116588">
                      <w:rPr>
                        <w:color w:val="3B3B3B"/>
                        <w:sz w:val="18"/>
                      </w:rPr>
                      <w:t xml:space="preserve"> September 20</w:t>
                    </w:r>
                    <w:r w:rsidR="00817F40">
                      <w:rPr>
                        <w:color w:val="3B3B3B"/>
                        <w:sz w:val="18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5DA"/>
    <w:multiLevelType w:val="hybridMultilevel"/>
    <w:tmpl w:val="CC4C1C34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76D05"/>
    <w:multiLevelType w:val="hybridMultilevel"/>
    <w:tmpl w:val="6E0E889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548BB"/>
    <w:multiLevelType w:val="hybridMultilevel"/>
    <w:tmpl w:val="F3EE7318"/>
    <w:lvl w:ilvl="0" w:tplc="9E46601E">
      <w:start w:val="7"/>
      <w:numFmt w:val="decimal"/>
      <w:lvlText w:val="%1."/>
      <w:lvlJc w:val="left"/>
      <w:pPr>
        <w:ind w:left="1206" w:hanging="360"/>
      </w:pPr>
      <w:rPr>
        <w:rFonts w:hint="default"/>
        <w:color w:val="404040"/>
      </w:rPr>
    </w:lvl>
    <w:lvl w:ilvl="1" w:tplc="14090019">
      <w:start w:val="1"/>
      <w:numFmt w:val="lowerLetter"/>
      <w:lvlText w:val="%2."/>
      <w:lvlJc w:val="left"/>
      <w:pPr>
        <w:ind w:left="1926" w:hanging="360"/>
      </w:pPr>
    </w:lvl>
    <w:lvl w:ilvl="2" w:tplc="1409001B" w:tentative="1">
      <w:start w:val="1"/>
      <w:numFmt w:val="lowerRoman"/>
      <w:lvlText w:val="%3."/>
      <w:lvlJc w:val="right"/>
      <w:pPr>
        <w:ind w:left="2646" w:hanging="180"/>
      </w:pPr>
    </w:lvl>
    <w:lvl w:ilvl="3" w:tplc="1409000F" w:tentative="1">
      <w:start w:val="1"/>
      <w:numFmt w:val="decimal"/>
      <w:lvlText w:val="%4."/>
      <w:lvlJc w:val="left"/>
      <w:pPr>
        <w:ind w:left="3366" w:hanging="360"/>
      </w:pPr>
    </w:lvl>
    <w:lvl w:ilvl="4" w:tplc="14090019" w:tentative="1">
      <w:start w:val="1"/>
      <w:numFmt w:val="lowerLetter"/>
      <w:lvlText w:val="%5."/>
      <w:lvlJc w:val="left"/>
      <w:pPr>
        <w:ind w:left="4086" w:hanging="360"/>
      </w:pPr>
    </w:lvl>
    <w:lvl w:ilvl="5" w:tplc="1409001B" w:tentative="1">
      <w:start w:val="1"/>
      <w:numFmt w:val="lowerRoman"/>
      <w:lvlText w:val="%6."/>
      <w:lvlJc w:val="right"/>
      <w:pPr>
        <w:ind w:left="4806" w:hanging="180"/>
      </w:pPr>
    </w:lvl>
    <w:lvl w:ilvl="6" w:tplc="1409000F" w:tentative="1">
      <w:start w:val="1"/>
      <w:numFmt w:val="decimal"/>
      <w:lvlText w:val="%7."/>
      <w:lvlJc w:val="left"/>
      <w:pPr>
        <w:ind w:left="5526" w:hanging="360"/>
      </w:pPr>
    </w:lvl>
    <w:lvl w:ilvl="7" w:tplc="14090019" w:tentative="1">
      <w:start w:val="1"/>
      <w:numFmt w:val="lowerLetter"/>
      <w:lvlText w:val="%8."/>
      <w:lvlJc w:val="left"/>
      <w:pPr>
        <w:ind w:left="6246" w:hanging="360"/>
      </w:pPr>
    </w:lvl>
    <w:lvl w:ilvl="8" w:tplc="1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129210FC"/>
    <w:multiLevelType w:val="hybridMultilevel"/>
    <w:tmpl w:val="84923B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6FA"/>
    <w:multiLevelType w:val="multilevel"/>
    <w:tmpl w:val="35AC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86622"/>
    <w:multiLevelType w:val="hybridMultilevel"/>
    <w:tmpl w:val="6840F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13FB"/>
    <w:multiLevelType w:val="multilevel"/>
    <w:tmpl w:val="6EF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361E43"/>
    <w:multiLevelType w:val="hybridMultilevel"/>
    <w:tmpl w:val="35684B1C"/>
    <w:lvl w:ilvl="0" w:tplc="1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24F2EEF"/>
    <w:multiLevelType w:val="hybridMultilevel"/>
    <w:tmpl w:val="75722CF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2424E"/>
    <w:multiLevelType w:val="hybridMultilevel"/>
    <w:tmpl w:val="EF4E2D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77873"/>
    <w:multiLevelType w:val="multilevel"/>
    <w:tmpl w:val="97F2B508"/>
    <w:lvl w:ilvl="0">
      <w:start w:val="1"/>
      <w:numFmt w:val="decimal"/>
      <w:lvlText w:val="%1."/>
      <w:lvlJc w:val="left"/>
      <w:pPr>
        <w:ind w:left="846" w:hanging="734"/>
        <w:jc w:val="left"/>
      </w:pPr>
      <w:rPr>
        <w:rFonts w:ascii="Arial" w:eastAsia="Arial" w:hAnsi="Arial" w:cs="Arial" w:hint="default"/>
        <w:color w:val="404040"/>
        <w:spacing w:val="-1"/>
        <w:w w:val="100"/>
        <w:sz w:val="30"/>
        <w:szCs w:val="3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34" w:hanging="734"/>
        <w:jc w:val="left"/>
      </w:pPr>
      <w:rPr>
        <w:rFonts w:ascii="Arial" w:eastAsia="Arial" w:hAnsi="Arial" w:cs="Arial" w:hint="default"/>
        <w:b/>
        <w:bCs/>
        <w:color w:val="262626"/>
        <w:spacing w:val="-1"/>
        <w:w w:val="100"/>
        <w:sz w:val="26"/>
        <w:szCs w:val="26"/>
        <w:lang w:val="en-US" w:eastAsia="en-US" w:bidi="en-US"/>
      </w:rPr>
    </w:lvl>
    <w:lvl w:ilvl="2">
      <w:numFmt w:val="bullet"/>
      <w:lvlText w:val=""/>
      <w:lvlJc w:val="left"/>
      <w:pPr>
        <w:ind w:left="1593" w:hanging="21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428" w:hanging="2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2" w:hanging="2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6" w:hanging="2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0" w:hanging="2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4" w:hanging="2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8" w:hanging="210"/>
      </w:pPr>
      <w:rPr>
        <w:rFonts w:hint="default"/>
        <w:lang w:val="en-US" w:eastAsia="en-US" w:bidi="en-US"/>
      </w:rPr>
    </w:lvl>
  </w:abstractNum>
  <w:abstractNum w:abstractNumId="11" w15:restartNumberingAfterBreak="0">
    <w:nsid w:val="3AE10471"/>
    <w:multiLevelType w:val="hybridMultilevel"/>
    <w:tmpl w:val="4216A656"/>
    <w:lvl w:ilvl="0" w:tplc="DB225478">
      <w:start w:val="1"/>
      <w:numFmt w:val="decimal"/>
      <w:lvlText w:val="%1."/>
      <w:lvlJc w:val="left"/>
      <w:pPr>
        <w:ind w:left="1117" w:hanging="245"/>
        <w:jc w:val="left"/>
      </w:pPr>
      <w:rPr>
        <w:rFonts w:ascii="Arial" w:eastAsia="Arial" w:hAnsi="Arial" w:cs="Arial" w:hint="default"/>
        <w:color w:val="262626"/>
        <w:spacing w:val="-1"/>
        <w:w w:val="100"/>
        <w:sz w:val="22"/>
        <w:szCs w:val="22"/>
        <w:lang w:val="en-US" w:eastAsia="en-US" w:bidi="en-US"/>
      </w:rPr>
    </w:lvl>
    <w:lvl w:ilvl="1" w:tplc="E27C5B82">
      <w:numFmt w:val="bullet"/>
      <w:lvlText w:val="•"/>
      <w:lvlJc w:val="left"/>
      <w:pPr>
        <w:ind w:left="1990" w:hanging="245"/>
      </w:pPr>
      <w:rPr>
        <w:rFonts w:hint="default"/>
        <w:lang w:val="en-US" w:eastAsia="en-US" w:bidi="en-US"/>
      </w:rPr>
    </w:lvl>
    <w:lvl w:ilvl="2" w:tplc="12582E80">
      <w:numFmt w:val="bullet"/>
      <w:lvlText w:val="•"/>
      <w:lvlJc w:val="left"/>
      <w:pPr>
        <w:ind w:left="2861" w:hanging="245"/>
      </w:pPr>
      <w:rPr>
        <w:rFonts w:hint="default"/>
        <w:lang w:val="en-US" w:eastAsia="en-US" w:bidi="en-US"/>
      </w:rPr>
    </w:lvl>
    <w:lvl w:ilvl="3" w:tplc="510A4F96">
      <w:numFmt w:val="bullet"/>
      <w:lvlText w:val="•"/>
      <w:lvlJc w:val="left"/>
      <w:pPr>
        <w:ind w:left="3732" w:hanging="245"/>
      </w:pPr>
      <w:rPr>
        <w:rFonts w:hint="default"/>
        <w:lang w:val="en-US" w:eastAsia="en-US" w:bidi="en-US"/>
      </w:rPr>
    </w:lvl>
    <w:lvl w:ilvl="4" w:tplc="930A6806">
      <w:numFmt w:val="bullet"/>
      <w:lvlText w:val="•"/>
      <w:lvlJc w:val="left"/>
      <w:pPr>
        <w:ind w:left="4602" w:hanging="245"/>
      </w:pPr>
      <w:rPr>
        <w:rFonts w:hint="default"/>
        <w:lang w:val="en-US" w:eastAsia="en-US" w:bidi="en-US"/>
      </w:rPr>
    </w:lvl>
    <w:lvl w:ilvl="5" w:tplc="06C639D8">
      <w:numFmt w:val="bullet"/>
      <w:lvlText w:val="•"/>
      <w:lvlJc w:val="left"/>
      <w:pPr>
        <w:ind w:left="5473" w:hanging="245"/>
      </w:pPr>
      <w:rPr>
        <w:rFonts w:hint="default"/>
        <w:lang w:val="en-US" w:eastAsia="en-US" w:bidi="en-US"/>
      </w:rPr>
    </w:lvl>
    <w:lvl w:ilvl="6" w:tplc="7BA85220">
      <w:numFmt w:val="bullet"/>
      <w:lvlText w:val="•"/>
      <w:lvlJc w:val="left"/>
      <w:pPr>
        <w:ind w:left="6344" w:hanging="245"/>
      </w:pPr>
      <w:rPr>
        <w:rFonts w:hint="default"/>
        <w:lang w:val="en-US" w:eastAsia="en-US" w:bidi="en-US"/>
      </w:rPr>
    </w:lvl>
    <w:lvl w:ilvl="7" w:tplc="0A6E6360">
      <w:numFmt w:val="bullet"/>
      <w:lvlText w:val="•"/>
      <w:lvlJc w:val="left"/>
      <w:pPr>
        <w:ind w:left="7214" w:hanging="245"/>
      </w:pPr>
      <w:rPr>
        <w:rFonts w:hint="default"/>
        <w:lang w:val="en-US" w:eastAsia="en-US" w:bidi="en-US"/>
      </w:rPr>
    </w:lvl>
    <w:lvl w:ilvl="8" w:tplc="EA7E66A6">
      <w:numFmt w:val="bullet"/>
      <w:lvlText w:val="•"/>
      <w:lvlJc w:val="left"/>
      <w:pPr>
        <w:ind w:left="8085" w:hanging="245"/>
      </w:pPr>
      <w:rPr>
        <w:rFonts w:hint="default"/>
        <w:lang w:val="en-US" w:eastAsia="en-US" w:bidi="en-US"/>
      </w:rPr>
    </w:lvl>
  </w:abstractNum>
  <w:abstractNum w:abstractNumId="12" w15:restartNumberingAfterBreak="0">
    <w:nsid w:val="3E155FB8"/>
    <w:multiLevelType w:val="hybridMultilevel"/>
    <w:tmpl w:val="E682B23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15716"/>
    <w:multiLevelType w:val="multilevel"/>
    <w:tmpl w:val="632E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641679"/>
    <w:multiLevelType w:val="multilevel"/>
    <w:tmpl w:val="99B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72092E"/>
    <w:multiLevelType w:val="hybridMultilevel"/>
    <w:tmpl w:val="9FE8351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2D7849"/>
    <w:multiLevelType w:val="hybridMultilevel"/>
    <w:tmpl w:val="D9900494"/>
    <w:lvl w:ilvl="0" w:tplc="FCEEC22C">
      <w:start w:val="1"/>
      <w:numFmt w:val="decimal"/>
      <w:lvlText w:val="%1."/>
      <w:lvlJc w:val="left"/>
      <w:pPr>
        <w:ind w:left="873" w:hanging="245"/>
        <w:jc w:val="left"/>
      </w:pPr>
      <w:rPr>
        <w:rFonts w:ascii="Arial" w:eastAsia="Arial" w:hAnsi="Arial" w:cs="Arial" w:hint="default"/>
        <w:color w:val="262626"/>
        <w:spacing w:val="-1"/>
        <w:w w:val="100"/>
        <w:sz w:val="22"/>
        <w:szCs w:val="22"/>
        <w:lang w:val="en-US" w:eastAsia="en-US" w:bidi="en-US"/>
      </w:rPr>
    </w:lvl>
    <w:lvl w:ilvl="1" w:tplc="ACFA909E">
      <w:numFmt w:val="bullet"/>
      <w:lvlText w:val="•"/>
      <w:lvlJc w:val="left"/>
      <w:pPr>
        <w:ind w:left="1774" w:hanging="245"/>
      </w:pPr>
      <w:rPr>
        <w:rFonts w:hint="default"/>
        <w:lang w:val="en-US" w:eastAsia="en-US" w:bidi="en-US"/>
      </w:rPr>
    </w:lvl>
    <w:lvl w:ilvl="2" w:tplc="6F14C2CC">
      <w:numFmt w:val="bullet"/>
      <w:lvlText w:val="•"/>
      <w:lvlJc w:val="left"/>
      <w:pPr>
        <w:ind w:left="2669" w:hanging="245"/>
      </w:pPr>
      <w:rPr>
        <w:rFonts w:hint="default"/>
        <w:lang w:val="en-US" w:eastAsia="en-US" w:bidi="en-US"/>
      </w:rPr>
    </w:lvl>
    <w:lvl w:ilvl="3" w:tplc="BD9232BC">
      <w:numFmt w:val="bullet"/>
      <w:lvlText w:val="•"/>
      <w:lvlJc w:val="left"/>
      <w:pPr>
        <w:ind w:left="3564" w:hanging="245"/>
      </w:pPr>
      <w:rPr>
        <w:rFonts w:hint="default"/>
        <w:lang w:val="en-US" w:eastAsia="en-US" w:bidi="en-US"/>
      </w:rPr>
    </w:lvl>
    <w:lvl w:ilvl="4" w:tplc="DE667166">
      <w:numFmt w:val="bullet"/>
      <w:lvlText w:val="•"/>
      <w:lvlJc w:val="left"/>
      <w:pPr>
        <w:ind w:left="4458" w:hanging="245"/>
      </w:pPr>
      <w:rPr>
        <w:rFonts w:hint="default"/>
        <w:lang w:val="en-US" w:eastAsia="en-US" w:bidi="en-US"/>
      </w:rPr>
    </w:lvl>
    <w:lvl w:ilvl="5" w:tplc="E09A24C8">
      <w:numFmt w:val="bullet"/>
      <w:lvlText w:val="•"/>
      <w:lvlJc w:val="left"/>
      <w:pPr>
        <w:ind w:left="5353" w:hanging="245"/>
      </w:pPr>
      <w:rPr>
        <w:rFonts w:hint="default"/>
        <w:lang w:val="en-US" w:eastAsia="en-US" w:bidi="en-US"/>
      </w:rPr>
    </w:lvl>
    <w:lvl w:ilvl="6" w:tplc="6E5E8510">
      <w:numFmt w:val="bullet"/>
      <w:lvlText w:val="•"/>
      <w:lvlJc w:val="left"/>
      <w:pPr>
        <w:ind w:left="6248" w:hanging="245"/>
      </w:pPr>
      <w:rPr>
        <w:rFonts w:hint="default"/>
        <w:lang w:val="en-US" w:eastAsia="en-US" w:bidi="en-US"/>
      </w:rPr>
    </w:lvl>
    <w:lvl w:ilvl="7" w:tplc="419A3D06">
      <w:numFmt w:val="bullet"/>
      <w:lvlText w:val="•"/>
      <w:lvlJc w:val="left"/>
      <w:pPr>
        <w:ind w:left="7142" w:hanging="245"/>
      </w:pPr>
      <w:rPr>
        <w:rFonts w:hint="default"/>
        <w:lang w:val="en-US" w:eastAsia="en-US" w:bidi="en-US"/>
      </w:rPr>
    </w:lvl>
    <w:lvl w:ilvl="8" w:tplc="9CB2D718">
      <w:numFmt w:val="bullet"/>
      <w:lvlText w:val="•"/>
      <w:lvlJc w:val="left"/>
      <w:pPr>
        <w:ind w:left="8037" w:hanging="245"/>
      </w:pPr>
      <w:rPr>
        <w:rFonts w:hint="default"/>
        <w:lang w:val="en-US" w:eastAsia="en-US" w:bidi="en-US"/>
      </w:rPr>
    </w:lvl>
  </w:abstractNum>
  <w:num w:numId="1" w16cid:durableId="195775564">
    <w:abstractNumId w:val="16"/>
  </w:num>
  <w:num w:numId="2" w16cid:durableId="1868979063">
    <w:abstractNumId w:val="11"/>
  </w:num>
  <w:num w:numId="3" w16cid:durableId="1844543053">
    <w:abstractNumId w:val="10"/>
  </w:num>
  <w:num w:numId="4" w16cid:durableId="2109616245">
    <w:abstractNumId w:val="12"/>
  </w:num>
  <w:num w:numId="5" w16cid:durableId="493574354">
    <w:abstractNumId w:val="1"/>
  </w:num>
  <w:num w:numId="6" w16cid:durableId="1681353036">
    <w:abstractNumId w:val="2"/>
  </w:num>
  <w:num w:numId="7" w16cid:durableId="1373925312">
    <w:abstractNumId w:val="8"/>
  </w:num>
  <w:num w:numId="8" w16cid:durableId="1403329421">
    <w:abstractNumId w:val="7"/>
  </w:num>
  <w:num w:numId="9" w16cid:durableId="1887909594">
    <w:abstractNumId w:val="15"/>
  </w:num>
  <w:num w:numId="10" w16cid:durableId="1082533608">
    <w:abstractNumId w:val="4"/>
  </w:num>
  <w:num w:numId="11" w16cid:durableId="219287151">
    <w:abstractNumId w:val="14"/>
  </w:num>
  <w:num w:numId="12" w16cid:durableId="83651578">
    <w:abstractNumId w:val="6"/>
  </w:num>
  <w:num w:numId="13" w16cid:durableId="1531532465">
    <w:abstractNumId w:val="3"/>
  </w:num>
  <w:num w:numId="14" w16cid:durableId="918488584">
    <w:abstractNumId w:val="5"/>
  </w:num>
  <w:num w:numId="15" w16cid:durableId="732898951">
    <w:abstractNumId w:val="9"/>
  </w:num>
  <w:num w:numId="16" w16cid:durableId="1021711044">
    <w:abstractNumId w:val="13"/>
  </w:num>
  <w:num w:numId="17" w16cid:durableId="143027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D"/>
    <w:rsid w:val="00002607"/>
    <w:rsid w:val="00003104"/>
    <w:rsid w:val="00005987"/>
    <w:rsid w:val="00006EC0"/>
    <w:rsid w:val="00022661"/>
    <w:rsid w:val="00034EDC"/>
    <w:rsid w:val="00035367"/>
    <w:rsid w:val="0004459B"/>
    <w:rsid w:val="00045989"/>
    <w:rsid w:val="00055501"/>
    <w:rsid w:val="000575DF"/>
    <w:rsid w:val="00064B7C"/>
    <w:rsid w:val="00065896"/>
    <w:rsid w:val="00067622"/>
    <w:rsid w:val="00086AA4"/>
    <w:rsid w:val="00091399"/>
    <w:rsid w:val="000934CA"/>
    <w:rsid w:val="00095E83"/>
    <w:rsid w:val="000A303C"/>
    <w:rsid w:val="000A4B67"/>
    <w:rsid w:val="000A6276"/>
    <w:rsid w:val="000A649F"/>
    <w:rsid w:val="000A65DC"/>
    <w:rsid w:val="000B0389"/>
    <w:rsid w:val="000B3679"/>
    <w:rsid w:val="000B5FE0"/>
    <w:rsid w:val="000C4B18"/>
    <w:rsid w:val="000C6C1D"/>
    <w:rsid w:val="000D3688"/>
    <w:rsid w:val="000D65EE"/>
    <w:rsid w:val="000E60EC"/>
    <w:rsid w:val="000F1CFA"/>
    <w:rsid w:val="001055A7"/>
    <w:rsid w:val="00115D74"/>
    <w:rsid w:val="001162DE"/>
    <w:rsid w:val="00116588"/>
    <w:rsid w:val="001203DC"/>
    <w:rsid w:val="00125C76"/>
    <w:rsid w:val="001269CB"/>
    <w:rsid w:val="00132A0C"/>
    <w:rsid w:val="00134C53"/>
    <w:rsid w:val="001455A7"/>
    <w:rsid w:val="00152198"/>
    <w:rsid w:val="00155F4E"/>
    <w:rsid w:val="001616D2"/>
    <w:rsid w:val="001638AE"/>
    <w:rsid w:val="00165AC0"/>
    <w:rsid w:val="001665F6"/>
    <w:rsid w:val="001736E2"/>
    <w:rsid w:val="0018560A"/>
    <w:rsid w:val="00185D73"/>
    <w:rsid w:val="00190525"/>
    <w:rsid w:val="001918EA"/>
    <w:rsid w:val="0019479B"/>
    <w:rsid w:val="001957DA"/>
    <w:rsid w:val="001974A4"/>
    <w:rsid w:val="001B4E6D"/>
    <w:rsid w:val="001B57DB"/>
    <w:rsid w:val="001C751A"/>
    <w:rsid w:val="001E691B"/>
    <w:rsid w:val="001F1198"/>
    <w:rsid w:val="001F59D5"/>
    <w:rsid w:val="00206D15"/>
    <w:rsid w:val="0021591D"/>
    <w:rsid w:val="0021651E"/>
    <w:rsid w:val="0022061B"/>
    <w:rsid w:val="00225451"/>
    <w:rsid w:val="00226078"/>
    <w:rsid w:val="00243663"/>
    <w:rsid w:val="00247B59"/>
    <w:rsid w:val="00251688"/>
    <w:rsid w:val="00256B1A"/>
    <w:rsid w:val="00257EC5"/>
    <w:rsid w:val="00260B6D"/>
    <w:rsid w:val="002612B8"/>
    <w:rsid w:val="00270D51"/>
    <w:rsid w:val="00276442"/>
    <w:rsid w:val="002A0E54"/>
    <w:rsid w:val="002A1345"/>
    <w:rsid w:val="002A4263"/>
    <w:rsid w:val="002B0DA6"/>
    <w:rsid w:val="002B375C"/>
    <w:rsid w:val="002C3626"/>
    <w:rsid w:val="002D4031"/>
    <w:rsid w:val="002D7AE8"/>
    <w:rsid w:val="002E0DAC"/>
    <w:rsid w:val="002E4480"/>
    <w:rsid w:val="002E7E96"/>
    <w:rsid w:val="002F766E"/>
    <w:rsid w:val="002F7BF4"/>
    <w:rsid w:val="00301601"/>
    <w:rsid w:val="00304EEC"/>
    <w:rsid w:val="00314AFC"/>
    <w:rsid w:val="00347543"/>
    <w:rsid w:val="00352EFA"/>
    <w:rsid w:val="00364AE3"/>
    <w:rsid w:val="00366A78"/>
    <w:rsid w:val="00375D6D"/>
    <w:rsid w:val="003770FB"/>
    <w:rsid w:val="00391467"/>
    <w:rsid w:val="003A3DF5"/>
    <w:rsid w:val="003A7DAF"/>
    <w:rsid w:val="003B0D73"/>
    <w:rsid w:val="003B412B"/>
    <w:rsid w:val="003B425E"/>
    <w:rsid w:val="003E25DC"/>
    <w:rsid w:val="003E313C"/>
    <w:rsid w:val="003E3364"/>
    <w:rsid w:val="003E3E97"/>
    <w:rsid w:val="003F4671"/>
    <w:rsid w:val="004000AF"/>
    <w:rsid w:val="0040034F"/>
    <w:rsid w:val="004012AE"/>
    <w:rsid w:val="004023BA"/>
    <w:rsid w:val="004077C9"/>
    <w:rsid w:val="004102FE"/>
    <w:rsid w:val="00410689"/>
    <w:rsid w:val="0041088E"/>
    <w:rsid w:val="00422FCC"/>
    <w:rsid w:val="004323DA"/>
    <w:rsid w:val="00440F0B"/>
    <w:rsid w:val="00444F69"/>
    <w:rsid w:val="004464A1"/>
    <w:rsid w:val="0045145A"/>
    <w:rsid w:val="00472579"/>
    <w:rsid w:val="00486739"/>
    <w:rsid w:val="00494E7F"/>
    <w:rsid w:val="004A04D8"/>
    <w:rsid w:val="004B40F1"/>
    <w:rsid w:val="004B4CAC"/>
    <w:rsid w:val="004B79C1"/>
    <w:rsid w:val="004B7D82"/>
    <w:rsid w:val="004C5B3F"/>
    <w:rsid w:val="004C60F4"/>
    <w:rsid w:val="004D7F02"/>
    <w:rsid w:val="004E2527"/>
    <w:rsid w:val="004E3436"/>
    <w:rsid w:val="004E3618"/>
    <w:rsid w:val="004E397D"/>
    <w:rsid w:val="004E3C54"/>
    <w:rsid w:val="004F3E8A"/>
    <w:rsid w:val="004F523E"/>
    <w:rsid w:val="00500223"/>
    <w:rsid w:val="00503347"/>
    <w:rsid w:val="00504E55"/>
    <w:rsid w:val="005056DB"/>
    <w:rsid w:val="00510EC2"/>
    <w:rsid w:val="005135DB"/>
    <w:rsid w:val="00536777"/>
    <w:rsid w:val="00544E7A"/>
    <w:rsid w:val="005517C7"/>
    <w:rsid w:val="00560BD8"/>
    <w:rsid w:val="005626A3"/>
    <w:rsid w:val="0056348E"/>
    <w:rsid w:val="00563C99"/>
    <w:rsid w:val="00571B8D"/>
    <w:rsid w:val="00573036"/>
    <w:rsid w:val="00574B18"/>
    <w:rsid w:val="00577103"/>
    <w:rsid w:val="00577A9F"/>
    <w:rsid w:val="005835BC"/>
    <w:rsid w:val="00586697"/>
    <w:rsid w:val="005908C8"/>
    <w:rsid w:val="00590FC2"/>
    <w:rsid w:val="00594F40"/>
    <w:rsid w:val="005A1955"/>
    <w:rsid w:val="005A3944"/>
    <w:rsid w:val="005B1204"/>
    <w:rsid w:val="005B29C6"/>
    <w:rsid w:val="005B5AFB"/>
    <w:rsid w:val="005D1584"/>
    <w:rsid w:val="005D4C66"/>
    <w:rsid w:val="005E2A91"/>
    <w:rsid w:val="005F157C"/>
    <w:rsid w:val="005F1C93"/>
    <w:rsid w:val="005F25EF"/>
    <w:rsid w:val="005F2AF3"/>
    <w:rsid w:val="005F3551"/>
    <w:rsid w:val="005F3D75"/>
    <w:rsid w:val="00604B1B"/>
    <w:rsid w:val="006103D9"/>
    <w:rsid w:val="00610971"/>
    <w:rsid w:val="00623FB7"/>
    <w:rsid w:val="00641FB5"/>
    <w:rsid w:val="00642010"/>
    <w:rsid w:val="00642440"/>
    <w:rsid w:val="006452B3"/>
    <w:rsid w:val="00650D01"/>
    <w:rsid w:val="0065119C"/>
    <w:rsid w:val="00653498"/>
    <w:rsid w:val="00655B2C"/>
    <w:rsid w:val="00662057"/>
    <w:rsid w:val="0066589C"/>
    <w:rsid w:val="00670E62"/>
    <w:rsid w:val="00675BD1"/>
    <w:rsid w:val="00681FF2"/>
    <w:rsid w:val="006855FE"/>
    <w:rsid w:val="00685A89"/>
    <w:rsid w:val="0069170F"/>
    <w:rsid w:val="006929EE"/>
    <w:rsid w:val="00695F0B"/>
    <w:rsid w:val="0069619B"/>
    <w:rsid w:val="00696852"/>
    <w:rsid w:val="006A2844"/>
    <w:rsid w:val="006B2E38"/>
    <w:rsid w:val="006B3E0E"/>
    <w:rsid w:val="006B7EBE"/>
    <w:rsid w:val="006C2B6A"/>
    <w:rsid w:val="006C4138"/>
    <w:rsid w:val="006C4777"/>
    <w:rsid w:val="006D0C91"/>
    <w:rsid w:val="006D1977"/>
    <w:rsid w:val="006D2227"/>
    <w:rsid w:val="006D68F1"/>
    <w:rsid w:val="006E3C4E"/>
    <w:rsid w:val="006E4597"/>
    <w:rsid w:val="006E56E6"/>
    <w:rsid w:val="0070031A"/>
    <w:rsid w:val="007011D8"/>
    <w:rsid w:val="007064AF"/>
    <w:rsid w:val="00711CE3"/>
    <w:rsid w:val="007224A1"/>
    <w:rsid w:val="0073148D"/>
    <w:rsid w:val="00741D66"/>
    <w:rsid w:val="00743AAE"/>
    <w:rsid w:val="00750946"/>
    <w:rsid w:val="00763799"/>
    <w:rsid w:val="00774302"/>
    <w:rsid w:val="00776216"/>
    <w:rsid w:val="00776EB1"/>
    <w:rsid w:val="00782A65"/>
    <w:rsid w:val="0079100C"/>
    <w:rsid w:val="0079116B"/>
    <w:rsid w:val="00792ECE"/>
    <w:rsid w:val="007A1261"/>
    <w:rsid w:val="007A1E32"/>
    <w:rsid w:val="007A260B"/>
    <w:rsid w:val="007A7298"/>
    <w:rsid w:val="007C7415"/>
    <w:rsid w:val="007C77C5"/>
    <w:rsid w:val="007D2AC4"/>
    <w:rsid w:val="007E06B5"/>
    <w:rsid w:val="007E5298"/>
    <w:rsid w:val="007F1E8D"/>
    <w:rsid w:val="008109E1"/>
    <w:rsid w:val="008111F7"/>
    <w:rsid w:val="00814C30"/>
    <w:rsid w:val="00817F40"/>
    <w:rsid w:val="00820596"/>
    <w:rsid w:val="00823C5B"/>
    <w:rsid w:val="008249AB"/>
    <w:rsid w:val="00832A89"/>
    <w:rsid w:val="00833097"/>
    <w:rsid w:val="00835C9C"/>
    <w:rsid w:val="00843963"/>
    <w:rsid w:val="0085506C"/>
    <w:rsid w:val="00855FB1"/>
    <w:rsid w:val="0085620E"/>
    <w:rsid w:val="00863CA8"/>
    <w:rsid w:val="00865502"/>
    <w:rsid w:val="00876104"/>
    <w:rsid w:val="00876B0D"/>
    <w:rsid w:val="00894DB8"/>
    <w:rsid w:val="008A31A6"/>
    <w:rsid w:val="008B0C5D"/>
    <w:rsid w:val="008B3167"/>
    <w:rsid w:val="008B38EF"/>
    <w:rsid w:val="008B6834"/>
    <w:rsid w:val="008B6EBD"/>
    <w:rsid w:val="008C1754"/>
    <w:rsid w:val="008C62E1"/>
    <w:rsid w:val="008D3A14"/>
    <w:rsid w:val="008E0A24"/>
    <w:rsid w:val="008E708B"/>
    <w:rsid w:val="008E715D"/>
    <w:rsid w:val="008F113B"/>
    <w:rsid w:val="00905A59"/>
    <w:rsid w:val="009117AA"/>
    <w:rsid w:val="00912A07"/>
    <w:rsid w:val="00917019"/>
    <w:rsid w:val="00921992"/>
    <w:rsid w:val="009235F6"/>
    <w:rsid w:val="00924D87"/>
    <w:rsid w:val="009256BE"/>
    <w:rsid w:val="00932D9A"/>
    <w:rsid w:val="00936103"/>
    <w:rsid w:val="00954484"/>
    <w:rsid w:val="00964CE9"/>
    <w:rsid w:val="00966328"/>
    <w:rsid w:val="009748D9"/>
    <w:rsid w:val="00977825"/>
    <w:rsid w:val="009802C7"/>
    <w:rsid w:val="00981399"/>
    <w:rsid w:val="0098258F"/>
    <w:rsid w:val="009859E3"/>
    <w:rsid w:val="009B1624"/>
    <w:rsid w:val="009C1C1F"/>
    <w:rsid w:val="009C33EF"/>
    <w:rsid w:val="009D751C"/>
    <w:rsid w:val="009E1BE9"/>
    <w:rsid w:val="009E6015"/>
    <w:rsid w:val="009E6BB9"/>
    <w:rsid w:val="00A0408C"/>
    <w:rsid w:val="00A131B8"/>
    <w:rsid w:val="00A20EEE"/>
    <w:rsid w:val="00A247C9"/>
    <w:rsid w:val="00A271F5"/>
    <w:rsid w:val="00A3051C"/>
    <w:rsid w:val="00A34205"/>
    <w:rsid w:val="00A35CDA"/>
    <w:rsid w:val="00A42E74"/>
    <w:rsid w:val="00A46AAE"/>
    <w:rsid w:val="00A5024E"/>
    <w:rsid w:val="00A5506D"/>
    <w:rsid w:val="00A705BA"/>
    <w:rsid w:val="00A76D1F"/>
    <w:rsid w:val="00A83491"/>
    <w:rsid w:val="00A9212A"/>
    <w:rsid w:val="00AA2457"/>
    <w:rsid w:val="00AA2D99"/>
    <w:rsid w:val="00AA3240"/>
    <w:rsid w:val="00AB22F3"/>
    <w:rsid w:val="00AB5D40"/>
    <w:rsid w:val="00AB7913"/>
    <w:rsid w:val="00AC284B"/>
    <w:rsid w:val="00AC648E"/>
    <w:rsid w:val="00AD4DFD"/>
    <w:rsid w:val="00AE34DC"/>
    <w:rsid w:val="00AE3676"/>
    <w:rsid w:val="00AF3A44"/>
    <w:rsid w:val="00AF7D1D"/>
    <w:rsid w:val="00B22C16"/>
    <w:rsid w:val="00B249D0"/>
    <w:rsid w:val="00B37C11"/>
    <w:rsid w:val="00B4483B"/>
    <w:rsid w:val="00B660EA"/>
    <w:rsid w:val="00B73AA4"/>
    <w:rsid w:val="00B745AC"/>
    <w:rsid w:val="00B8003D"/>
    <w:rsid w:val="00B80DC0"/>
    <w:rsid w:val="00B81222"/>
    <w:rsid w:val="00B83EA5"/>
    <w:rsid w:val="00B86750"/>
    <w:rsid w:val="00B90AC4"/>
    <w:rsid w:val="00B919C6"/>
    <w:rsid w:val="00BB121F"/>
    <w:rsid w:val="00BB6495"/>
    <w:rsid w:val="00BD3A65"/>
    <w:rsid w:val="00BE186C"/>
    <w:rsid w:val="00BE1D68"/>
    <w:rsid w:val="00BE1F8B"/>
    <w:rsid w:val="00BE372A"/>
    <w:rsid w:val="00BE5CE2"/>
    <w:rsid w:val="00BE7A2A"/>
    <w:rsid w:val="00C00A30"/>
    <w:rsid w:val="00C01C10"/>
    <w:rsid w:val="00C01C43"/>
    <w:rsid w:val="00C03E00"/>
    <w:rsid w:val="00C061B3"/>
    <w:rsid w:val="00C06F8B"/>
    <w:rsid w:val="00C27E5D"/>
    <w:rsid w:val="00C30894"/>
    <w:rsid w:val="00C32EE2"/>
    <w:rsid w:val="00C3528A"/>
    <w:rsid w:val="00C365FC"/>
    <w:rsid w:val="00C41969"/>
    <w:rsid w:val="00C441D3"/>
    <w:rsid w:val="00C44C0D"/>
    <w:rsid w:val="00C56FE7"/>
    <w:rsid w:val="00C64D83"/>
    <w:rsid w:val="00C70C58"/>
    <w:rsid w:val="00C7686F"/>
    <w:rsid w:val="00C8273F"/>
    <w:rsid w:val="00C83B56"/>
    <w:rsid w:val="00C84463"/>
    <w:rsid w:val="00C87D64"/>
    <w:rsid w:val="00C96846"/>
    <w:rsid w:val="00CA0956"/>
    <w:rsid w:val="00CA1D86"/>
    <w:rsid w:val="00CA30F5"/>
    <w:rsid w:val="00CB0937"/>
    <w:rsid w:val="00CB14AB"/>
    <w:rsid w:val="00CB28A9"/>
    <w:rsid w:val="00CC3A95"/>
    <w:rsid w:val="00CC4269"/>
    <w:rsid w:val="00CE1160"/>
    <w:rsid w:val="00CF0D17"/>
    <w:rsid w:val="00CF18ED"/>
    <w:rsid w:val="00CF2993"/>
    <w:rsid w:val="00D00244"/>
    <w:rsid w:val="00D0282C"/>
    <w:rsid w:val="00D07261"/>
    <w:rsid w:val="00D07A96"/>
    <w:rsid w:val="00D11B8C"/>
    <w:rsid w:val="00D13C3A"/>
    <w:rsid w:val="00D151C1"/>
    <w:rsid w:val="00D17755"/>
    <w:rsid w:val="00D210F3"/>
    <w:rsid w:val="00D23E29"/>
    <w:rsid w:val="00D2638D"/>
    <w:rsid w:val="00D36374"/>
    <w:rsid w:val="00D37D90"/>
    <w:rsid w:val="00D400F5"/>
    <w:rsid w:val="00D44445"/>
    <w:rsid w:val="00D50ABF"/>
    <w:rsid w:val="00D731BF"/>
    <w:rsid w:val="00D742D3"/>
    <w:rsid w:val="00D820C5"/>
    <w:rsid w:val="00D84BDE"/>
    <w:rsid w:val="00D8759E"/>
    <w:rsid w:val="00D87F4E"/>
    <w:rsid w:val="00D90835"/>
    <w:rsid w:val="00D91143"/>
    <w:rsid w:val="00DA328C"/>
    <w:rsid w:val="00DA3FF2"/>
    <w:rsid w:val="00DA44E7"/>
    <w:rsid w:val="00DA7414"/>
    <w:rsid w:val="00DB607B"/>
    <w:rsid w:val="00DC0704"/>
    <w:rsid w:val="00DE49A7"/>
    <w:rsid w:val="00DF4587"/>
    <w:rsid w:val="00DF4B94"/>
    <w:rsid w:val="00E004FD"/>
    <w:rsid w:val="00E01113"/>
    <w:rsid w:val="00E02A32"/>
    <w:rsid w:val="00E073D7"/>
    <w:rsid w:val="00E119D0"/>
    <w:rsid w:val="00E17CB4"/>
    <w:rsid w:val="00E32104"/>
    <w:rsid w:val="00E34832"/>
    <w:rsid w:val="00E4333D"/>
    <w:rsid w:val="00E463D3"/>
    <w:rsid w:val="00E5188C"/>
    <w:rsid w:val="00E55BD7"/>
    <w:rsid w:val="00E60ECB"/>
    <w:rsid w:val="00E67058"/>
    <w:rsid w:val="00E7156D"/>
    <w:rsid w:val="00E73ADE"/>
    <w:rsid w:val="00E74F71"/>
    <w:rsid w:val="00E75094"/>
    <w:rsid w:val="00E82345"/>
    <w:rsid w:val="00E83905"/>
    <w:rsid w:val="00E84A7D"/>
    <w:rsid w:val="00E8597E"/>
    <w:rsid w:val="00E95D7E"/>
    <w:rsid w:val="00EA40C9"/>
    <w:rsid w:val="00EA4286"/>
    <w:rsid w:val="00EA488A"/>
    <w:rsid w:val="00EA4E48"/>
    <w:rsid w:val="00EA6053"/>
    <w:rsid w:val="00ED4AF4"/>
    <w:rsid w:val="00ED5D33"/>
    <w:rsid w:val="00ED67C7"/>
    <w:rsid w:val="00EE0D23"/>
    <w:rsid w:val="00EE1BAC"/>
    <w:rsid w:val="00EE1EA2"/>
    <w:rsid w:val="00EE33CA"/>
    <w:rsid w:val="00EF07B7"/>
    <w:rsid w:val="00EF1568"/>
    <w:rsid w:val="00EF362C"/>
    <w:rsid w:val="00EF49DB"/>
    <w:rsid w:val="00F06F7E"/>
    <w:rsid w:val="00F07338"/>
    <w:rsid w:val="00F10FA1"/>
    <w:rsid w:val="00F11F73"/>
    <w:rsid w:val="00F30A5D"/>
    <w:rsid w:val="00F342BE"/>
    <w:rsid w:val="00F344F5"/>
    <w:rsid w:val="00F44F64"/>
    <w:rsid w:val="00F45B66"/>
    <w:rsid w:val="00F6050E"/>
    <w:rsid w:val="00F61D02"/>
    <w:rsid w:val="00F75F6E"/>
    <w:rsid w:val="00F76F65"/>
    <w:rsid w:val="00F806FF"/>
    <w:rsid w:val="00F83891"/>
    <w:rsid w:val="00F83C97"/>
    <w:rsid w:val="00F852A9"/>
    <w:rsid w:val="00F901C7"/>
    <w:rsid w:val="00FB509B"/>
    <w:rsid w:val="00FB58D9"/>
    <w:rsid w:val="00FB6670"/>
    <w:rsid w:val="00FB755B"/>
    <w:rsid w:val="00FC6BB9"/>
    <w:rsid w:val="00FD1ED5"/>
    <w:rsid w:val="00FF1389"/>
    <w:rsid w:val="00FF2E9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25E5E"/>
  <w15:docId w15:val="{345066A7-DA6B-4FD0-88C9-69E3C177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846" w:hanging="734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845" w:hanging="733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75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ListParagraph">
    <w:name w:val="List Paragraph"/>
    <w:basedOn w:val="Normal"/>
    <w:link w:val="ListParagraphChar"/>
    <w:uiPriority w:val="34"/>
    <w:qFormat/>
    <w:pPr>
      <w:ind w:left="845" w:hanging="7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2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57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4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4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4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48"/>
    <w:rPr>
      <w:rFonts w:ascii="Arial" w:eastAsia="Arial" w:hAnsi="Arial" w:cs="Arial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875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75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759E"/>
    <w:rPr>
      <w:rFonts w:ascii="Arial" w:eastAsia="Arial" w:hAnsi="Arial" w:cs="Arial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D8759E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0C4B18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b53b0-4186-4f61-bdaa-35ea19b3173a" xsi:nil="true"/>
    <lcf76f155ced4ddcb4097134ff3c332f xmlns="28deaf95-01f9-470b-88f5-f9cf864552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DF7DFAA647D45A0ADDE2F8418E041" ma:contentTypeVersion="19" ma:contentTypeDescription="Create a new document." ma:contentTypeScope="" ma:versionID="bbb5f3f450ac2b1f07032e80ed621ab3">
  <xsd:schema xmlns:xsd="http://www.w3.org/2001/XMLSchema" xmlns:xs="http://www.w3.org/2001/XMLSchema" xmlns:p="http://schemas.microsoft.com/office/2006/metadata/properties" xmlns:ns2="28deaf95-01f9-470b-88f5-f9cf8645525f" xmlns:ns3="5dbb53b0-4186-4f61-bdaa-35ea19b3173a" targetNamespace="http://schemas.microsoft.com/office/2006/metadata/properties" ma:root="true" ma:fieldsID="011a3ab5b70e75fc1ef105754861d2f7" ns2:_="" ns3:_="">
    <xsd:import namespace="28deaf95-01f9-470b-88f5-f9cf8645525f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af95-01f9-470b-88f5-f9cf8645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074464-9d9a-4a82-95bf-34ff50e1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ffe293-9fd4-4b35-8f4b-79a323c45d5b}" ma:internalName="TaxCatchAll" ma:showField="CatchAllData" ma:web="5dbb53b0-4186-4f61-bdaa-35ea19b3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24569-20A1-4C45-AD34-16E1793E5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32AA2-4A22-4729-9420-352D8B585685}">
  <ds:schemaRefs>
    <ds:schemaRef ds:uri="http://schemas.microsoft.com/office/2006/metadata/properties"/>
    <ds:schemaRef ds:uri="http://schemas.microsoft.com/office/infopath/2007/PartnerControls"/>
    <ds:schemaRef ds:uri="5dbb53b0-4186-4f61-bdaa-35ea19b3173a"/>
    <ds:schemaRef ds:uri="00fb46fd-f5fa-4b9e-aa1c-9646507c4cca"/>
    <ds:schemaRef ds:uri="28deaf95-01f9-470b-88f5-f9cf8645525f"/>
  </ds:schemaRefs>
</ds:datastoreItem>
</file>

<file path=customXml/itemProps3.xml><?xml version="1.0" encoding="utf-8"?>
<ds:datastoreItem xmlns:ds="http://schemas.openxmlformats.org/officeDocument/2006/customXml" ds:itemID="{724FAE22-E5B5-4DA4-BB07-8585C7968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E6927-8895-46EA-AB8A-5AA8349CB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BPO171101 - Agenda Template.dotx</dc:subject>
  <dc:creator>Zeeshan</dc:creator>
  <cp:keywords>BPO171101 - Agenda Template.dotx</cp:keywords>
  <cp:lastModifiedBy>Helene Yeung</cp:lastModifiedBy>
  <cp:revision>14</cp:revision>
  <cp:lastPrinted>2024-09-29T22:27:00Z</cp:lastPrinted>
  <dcterms:created xsi:type="dcterms:W3CDTF">2024-10-02T20:43:00Z</dcterms:created>
  <dcterms:modified xsi:type="dcterms:W3CDTF">2024-10-02T22:29:00Z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2019-08-19T00:00:00Z</vt:filetime>
  </property>
  <property fmtid="{D5CDD505-2E9C-101B-9397-08002B2CF9AE}" pid="5" name="ContentTypeId">
    <vt:lpwstr>0x010100778DF7DFAA647D45A0ADDE2F8418E041</vt:lpwstr>
  </property>
  <property fmtid="{D5CDD505-2E9C-101B-9397-08002B2CF9AE}" pid="6" name="Order">
    <vt:r8>37400</vt:r8>
  </property>
  <property fmtid="{D5CDD505-2E9C-101B-9397-08002B2CF9AE}" pid="7" name="MediaServiceImageTags">
    <vt:lpwstr/>
  </property>
</Properties>
</file>